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10" w:rsidRDefault="007B5FD4" w:rsidP="007B5FD4">
      <w:pPr>
        <w:jc w:val="center"/>
        <w:rPr>
          <w:rFonts w:ascii="方正小标宋简体" w:eastAsia="方正小标宋简体"/>
          <w:sz w:val="44"/>
          <w:szCs w:val="44"/>
        </w:rPr>
      </w:pPr>
      <w:r w:rsidRPr="007B5FD4">
        <w:rPr>
          <w:rFonts w:ascii="方正小标宋简体" w:eastAsia="方正小标宋简体" w:hint="eastAsia"/>
          <w:sz w:val="44"/>
          <w:szCs w:val="44"/>
        </w:rPr>
        <w:t>1-1</w:t>
      </w:r>
      <w:r w:rsidR="00BF3946">
        <w:rPr>
          <w:rFonts w:ascii="方正小标宋简体" w:eastAsia="方正小标宋简体"/>
          <w:sz w:val="44"/>
          <w:szCs w:val="44"/>
        </w:rPr>
        <w:t>1</w:t>
      </w:r>
      <w:r w:rsidRPr="007B5FD4">
        <w:rPr>
          <w:rFonts w:ascii="方正小标宋简体" w:eastAsia="方正小标宋简体" w:hint="eastAsia"/>
          <w:sz w:val="44"/>
          <w:szCs w:val="44"/>
        </w:rPr>
        <w:t>月全州经济运行情况</w:t>
      </w:r>
    </w:p>
    <w:p w:rsidR="007B5FD4" w:rsidRDefault="007B5FD4" w:rsidP="00AB09B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1-1</w:t>
      </w:r>
      <w:r w:rsidR="00C017B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</w:t>
      </w:r>
      <w:r w:rsidR="00E701AD">
        <w:rPr>
          <w:rFonts w:ascii="仿宋_GB2312" w:eastAsia="仿宋_GB2312"/>
          <w:sz w:val="32"/>
          <w:szCs w:val="32"/>
        </w:rPr>
        <w:t>全</w:t>
      </w:r>
      <w:r w:rsidR="00E701AD">
        <w:rPr>
          <w:rFonts w:ascii="仿宋_GB2312" w:eastAsia="仿宋_GB2312" w:hint="eastAsia"/>
          <w:sz w:val="32"/>
          <w:szCs w:val="32"/>
        </w:rPr>
        <w:t>州</w:t>
      </w:r>
      <w:r w:rsidR="004519BA">
        <w:rPr>
          <w:rFonts w:ascii="仿宋_GB2312" w:eastAsia="仿宋_GB2312" w:hint="eastAsia"/>
          <w:sz w:val="32"/>
          <w:szCs w:val="32"/>
        </w:rPr>
        <w:t>工业</w:t>
      </w:r>
      <w:r w:rsidR="004519BA">
        <w:rPr>
          <w:rFonts w:ascii="仿宋_GB2312" w:eastAsia="仿宋_GB2312"/>
          <w:sz w:val="32"/>
          <w:szCs w:val="32"/>
        </w:rPr>
        <w:t>经济</w:t>
      </w:r>
      <w:proofErr w:type="gramStart"/>
      <w:r w:rsidR="004519BA">
        <w:rPr>
          <w:rFonts w:ascii="仿宋_GB2312" w:eastAsia="仿宋_GB2312"/>
          <w:sz w:val="32"/>
          <w:szCs w:val="32"/>
        </w:rPr>
        <w:t>降幅收</w:t>
      </w:r>
      <w:proofErr w:type="gramEnd"/>
      <w:r w:rsidR="004519BA">
        <w:rPr>
          <w:rFonts w:ascii="仿宋_GB2312" w:eastAsia="仿宋_GB2312"/>
          <w:sz w:val="32"/>
          <w:szCs w:val="32"/>
        </w:rPr>
        <w:t>窄，投资</w:t>
      </w:r>
      <w:r w:rsidR="004519BA">
        <w:rPr>
          <w:rFonts w:ascii="仿宋_GB2312" w:eastAsia="仿宋_GB2312" w:hint="eastAsia"/>
          <w:sz w:val="32"/>
          <w:szCs w:val="32"/>
        </w:rPr>
        <w:t>持续</w:t>
      </w:r>
      <w:r w:rsidR="004519BA">
        <w:rPr>
          <w:rFonts w:ascii="仿宋_GB2312" w:eastAsia="仿宋_GB2312"/>
          <w:sz w:val="32"/>
          <w:szCs w:val="32"/>
        </w:rPr>
        <w:t>下降、消费</w:t>
      </w:r>
      <w:r w:rsidR="004519BA">
        <w:rPr>
          <w:rFonts w:ascii="仿宋_GB2312" w:eastAsia="仿宋_GB2312" w:hint="eastAsia"/>
          <w:sz w:val="32"/>
          <w:szCs w:val="32"/>
        </w:rPr>
        <w:t>小幅回落</w:t>
      </w:r>
      <w:r w:rsidR="004519BA">
        <w:rPr>
          <w:rFonts w:ascii="仿宋_GB2312" w:eastAsia="仿宋_GB2312"/>
          <w:sz w:val="32"/>
          <w:szCs w:val="32"/>
        </w:rPr>
        <w:t>、财政</w:t>
      </w:r>
      <w:r w:rsidR="004519BA">
        <w:rPr>
          <w:rFonts w:ascii="仿宋_GB2312" w:eastAsia="仿宋_GB2312" w:hint="eastAsia"/>
          <w:sz w:val="32"/>
          <w:szCs w:val="32"/>
        </w:rPr>
        <w:t>金融</w:t>
      </w:r>
      <w:r w:rsidR="004519BA">
        <w:rPr>
          <w:rFonts w:ascii="仿宋_GB2312" w:eastAsia="仿宋_GB2312"/>
          <w:sz w:val="32"/>
          <w:szCs w:val="32"/>
        </w:rPr>
        <w:t>持续向好。</w:t>
      </w:r>
    </w:p>
    <w:p w:rsidR="00C017BB" w:rsidRDefault="00E475EA" w:rsidP="007C6406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、工</w:t>
      </w:r>
      <w:r>
        <w:rPr>
          <w:rFonts w:ascii="黑体" w:eastAsia="黑体" w:hAnsi="黑体" w:hint="eastAsia"/>
          <w:sz w:val="32"/>
          <w:szCs w:val="32"/>
        </w:rPr>
        <w:t>业</w:t>
      </w:r>
      <w:r>
        <w:rPr>
          <w:rFonts w:ascii="黑体" w:eastAsia="黑体" w:hAnsi="黑体"/>
          <w:sz w:val="32"/>
          <w:szCs w:val="32"/>
        </w:rPr>
        <w:t>生产</w:t>
      </w:r>
      <w:r>
        <w:rPr>
          <w:rFonts w:ascii="黑体" w:eastAsia="黑体" w:hAnsi="黑体" w:hint="eastAsia"/>
          <w:sz w:val="32"/>
          <w:szCs w:val="32"/>
        </w:rPr>
        <w:t>小幅</w:t>
      </w:r>
      <w:r>
        <w:rPr>
          <w:rFonts w:ascii="黑体" w:eastAsia="黑体" w:hAnsi="黑体"/>
          <w:sz w:val="32"/>
          <w:szCs w:val="32"/>
        </w:rPr>
        <w:t>回升。</w:t>
      </w:r>
      <w:r w:rsidR="00C017BB">
        <w:rPr>
          <w:rFonts w:ascii="仿宋_GB2312" w:eastAsia="仿宋_GB2312" w:hAnsi="仿宋_GB2312" w:cs="仿宋_GB2312" w:hint="eastAsia"/>
          <w:sz w:val="32"/>
          <w:szCs w:val="32"/>
        </w:rPr>
        <w:t>1-11月，全州</w:t>
      </w:r>
      <w:r w:rsidR="007C6406">
        <w:rPr>
          <w:rFonts w:ascii="仿宋_GB2312" w:eastAsia="仿宋_GB2312" w:hAnsi="仿宋_GB2312" w:cs="仿宋_GB2312" w:hint="eastAsia"/>
          <w:sz w:val="32"/>
          <w:szCs w:val="32"/>
        </w:rPr>
        <w:t>规模以上</w:t>
      </w:r>
      <w:r w:rsidR="00C017BB">
        <w:rPr>
          <w:rFonts w:ascii="仿宋_GB2312" w:eastAsia="仿宋_GB2312" w:hAnsi="仿宋_GB2312" w:cs="仿宋_GB2312" w:hint="eastAsia"/>
          <w:sz w:val="32"/>
          <w:szCs w:val="32"/>
        </w:rPr>
        <w:t>工业增加值同比下降4.3%，</w:t>
      </w:r>
      <w:r w:rsidR="007C6406">
        <w:rPr>
          <w:rFonts w:ascii="仿宋_GB2312" w:eastAsia="仿宋_GB2312" w:hAnsi="仿宋_GB2312" w:cs="仿宋_GB2312" w:hint="eastAsia"/>
          <w:sz w:val="32"/>
          <w:szCs w:val="32"/>
        </w:rPr>
        <w:t>降幅</w:t>
      </w:r>
      <w:r w:rsidR="00C017BB">
        <w:rPr>
          <w:rFonts w:ascii="仿宋_GB2312" w:eastAsia="仿宋_GB2312" w:hAnsi="仿宋_GB2312" w:cs="仿宋_GB2312" w:hint="eastAsia"/>
          <w:sz w:val="32"/>
          <w:szCs w:val="32"/>
        </w:rPr>
        <w:t>较1-10月</w:t>
      </w:r>
      <w:r w:rsidR="007C6406">
        <w:rPr>
          <w:rFonts w:ascii="仿宋_GB2312" w:eastAsia="仿宋_GB2312" w:hAnsi="仿宋_GB2312" w:cs="仿宋_GB2312" w:hint="eastAsia"/>
          <w:sz w:val="32"/>
          <w:szCs w:val="32"/>
        </w:rPr>
        <w:t>收窄</w:t>
      </w:r>
      <w:r w:rsidR="00C017BB">
        <w:rPr>
          <w:rFonts w:ascii="仿宋_GB2312" w:eastAsia="仿宋_GB2312" w:hAnsi="仿宋_GB2312" w:cs="仿宋_GB2312" w:hint="eastAsia"/>
          <w:sz w:val="32"/>
          <w:szCs w:val="32"/>
        </w:rPr>
        <w:t>1.2个百分点</w:t>
      </w:r>
      <w:r w:rsidR="007C64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017BB" w:rsidRDefault="00C017BB" w:rsidP="00C017BB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C5DC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州属企业拉动强劲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州属工业</w:t>
      </w:r>
      <w:r>
        <w:rPr>
          <w:rFonts w:ascii="仿宋_GB2312" w:eastAsia="仿宋_GB2312" w:hAnsi="仿宋_GB2312" w:cs="仿宋_GB2312" w:hint="eastAsia"/>
          <w:sz w:val="32"/>
          <w:szCs w:val="32"/>
        </w:rPr>
        <w:t>累计增加值</w:t>
      </w:r>
      <w:r>
        <w:rPr>
          <w:rFonts w:ascii="仿宋_GB2312" w:eastAsia="仿宋_GB2312" w:hAnsi="仿宋_GB2312" w:cs="仿宋_GB2312"/>
          <w:sz w:val="32"/>
          <w:szCs w:val="32"/>
        </w:rPr>
        <w:t>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增长20.0</w:t>
      </w:r>
      <w:r>
        <w:rPr>
          <w:rFonts w:ascii="仿宋_GB2312" w:eastAsia="仿宋_GB2312" w:hAnsi="仿宋_GB2312" w:cs="仿宋_GB2312"/>
          <w:sz w:val="32"/>
          <w:szCs w:val="32"/>
        </w:rPr>
        <w:t>%，</w:t>
      </w:r>
      <w:r>
        <w:rPr>
          <w:rFonts w:ascii="仿宋_GB2312" w:eastAsia="仿宋_GB2312" w:hAnsi="仿宋_GB2312" w:cs="仿宋_GB2312" w:hint="eastAsia"/>
          <w:sz w:val="32"/>
          <w:szCs w:val="32"/>
        </w:rPr>
        <w:t>拉动</w:t>
      </w:r>
      <w:r w:rsidR="007C6406">
        <w:rPr>
          <w:rFonts w:ascii="仿宋_GB2312" w:eastAsia="仿宋_GB2312" w:hAnsi="仿宋_GB2312" w:cs="仿宋_GB2312"/>
          <w:sz w:val="32"/>
          <w:szCs w:val="32"/>
        </w:rPr>
        <w:t>规模以上</w:t>
      </w:r>
      <w:r>
        <w:rPr>
          <w:rFonts w:ascii="仿宋_GB2312" w:eastAsia="仿宋_GB2312" w:hAnsi="仿宋_GB2312" w:cs="仿宋_GB2312"/>
          <w:sz w:val="32"/>
          <w:szCs w:val="32"/>
        </w:rPr>
        <w:t>工业增长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4.8</w:t>
      </w:r>
      <w:r>
        <w:rPr>
          <w:rFonts w:ascii="仿宋_GB2312" w:eastAsia="仿宋_GB2312" w:hAnsi="仿宋_GB2312" w:cs="仿宋_GB2312"/>
          <w:sz w:val="32"/>
          <w:szCs w:val="32"/>
        </w:rPr>
        <w:t>个百分点，占全州工业的比重为</w:t>
      </w:r>
      <w:r>
        <w:rPr>
          <w:rFonts w:ascii="仿宋_GB2312" w:eastAsia="仿宋_GB2312" w:hAnsi="仿宋_GB2312" w:cs="仿宋_GB2312" w:hint="eastAsia"/>
          <w:sz w:val="32"/>
          <w:szCs w:val="32"/>
        </w:rPr>
        <w:t>31.0</w:t>
      </w:r>
      <w:r>
        <w:rPr>
          <w:rFonts w:ascii="仿宋_GB2312" w:eastAsia="仿宋_GB2312" w:hAnsi="仿宋_GB2312" w:cs="仿宋_GB2312"/>
          <w:sz w:val="32"/>
          <w:szCs w:val="32"/>
        </w:rPr>
        <w:t>%。省属工业</w:t>
      </w:r>
      <w:r>
        <w:rPr>
          <w:rFonts w:ascii="仿宋_GB2312" w:eastAsia="仿宋_GB2312" w:hAnsi="仿宋_GB2312" w:cs="仿宋_GB2312" w:hint="eastAsia"/>
          <w:sz w:val="32"/>
          <w:szCs w:val="32"/>
        </w:rPr>
        <w:t>累计</w:t>
      </w:r>
      <w:r>
        <w:rPr>
          <w:rFonts w:ascii="仿宋_GB2312" w:eastAsia="仿宋_GB2312" w:hAnsi="仿宋_GB2312" w:cs="仿宋_GB2312"/>
          <w:sz w:val="32"/>
          <w:szCs w:val="32"/>
        </w:rPr>
        <w:t>增加值同比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下降12.1</w:t>
      </w:r>
      <w:r>
        <w:rPr>
          <w:rFonts w:ascii="仿宋_GB2312" w:eastAsia="仿宋_GB2312" w:hAnsi="仿宋_GB2312" w:cs="仿宋_GB2312"/>
          <w:sz w:val="32"/>
          <w:szCs w:val="32"/>
        </w:rPr>
        <w:t>%，</w:t>
      </w:r>
      <w:r>
        <w:rPr>
          <w:rFonts w:ascii="仿宋_GB2312" w:eastAsia="仿宋_GB2312" w:hAnsi="仿宋_GB2312" w:cs="仿宋_GB2312" w:hint="eastAsia"/>
          <w:sz w:val="32"/>
          <w:szCs w:val="32"/>
        </w:rPr>
        <w:t>影响</w:t>
      </w:r>
      <w:r w:rsidR="007C6406">
        <w:rPr>
          <w:rFonts w:ascii="仿宋_GB2312" w:eastAsia="仿宋_GB2312" w:hAnsi="仿宋_GB2312" w:cs="仿宋_GB2312"/>
          <w:sz w:val="32"/>
          <w:szCs w:val="32"/>
        </w:rPr>
        <w:t>规模以上</w:t>
      </w:r>
      <w:r>
        <w:rPr>
          <w:rFonts w:ascii="仿宋_GB2312" w:eastAsia="仿宋_GB2312" w:hAnsi="仿宋_GB2312" w:cs="仿宋_GB2312"/>
          <w:sz w:val="32"/>
          <w:szCs w:val="32"/>
        </w:rPr>
        <w:t>工业增长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9.1</w:t>
      </w:r>
      <w:r>
        <w:rPr>
          <w:rFonts w:ascii="仿宋_GB2312" w:eastAsia="仿宋_GB2312" w:hAnsi="仿宋_GB2312" w:cs="仿宋_GB2312"/>
          <w:sz w:val="32"/>
          <w:szCs w:val="32"/>
        </w:rPr>
        <w:t>个百分点，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占</w:t>
      </w:r>
      <w:r w:rsidR="007C6406">
        <w:rPr>
          <w:rFonts w:ascii="仿宋_GB2312" w:eastAsia="仿宋_GB2312" w:hAnsi="仿宋_GB2312" w:cs="仿宋_GB2312"/>
          <w:sz w:val="32"/>
          <w:szCs w:val="32"/>
        </w:rPr>
        <w:t>规模</w:t>
      </w:r>
      <w:proofErr w:type="gramEnd"/>
      <w:r w:rsidR="007C6406">
        <w:rPr>
          <w:rFonts w:ascii="仿宋_GB2312" w:eastAsia="仿宋_GB2312" w:hAnsi="仿宋_GB2312" w:cs="仿宋_GB2312"/>
          <w:sz w:val="32"/>
          <w:szCs w:val="32"/>
        </w:rPr>
        <w:t>以上</w:t>
      </w:r>
      <w:r>
        <w:rPr>
          <w:rFonts w:ascii="仿宋_GB2312" w:eastAsia="仿宋_GB2312" w:hAnsi="仿宋_GB2312" w:cs="仿宋_GB2312"/>
          <w:sz w:val="32"/>
          <w:szCs w:val="32"/>
        </w:rPr>
        <w:t>工业的比重为</w:t>
      </w:r>
      <w:r>
        <w:rPr>
          <w:rFonts w:ascii="仿宋_GB2312" w:eastAsia="仿宋_GB2312" w:hAnsi="仿宋_GB2312" w:cs="仿宋_GB2312" w:hint="eastAsia"/>
          <w:sz w:val="32"/>
          <w:szCs w:val="32"/>
        </w:rPr>
        <w:t>69.0</w:t>
      </w:r>
      <w:r>
        <w:rPr>
          <w:rFonts w:ascii="仿宋_GB2312" w:eastAsia="仿宋_GB2312" w:hAnsi="仿宋_GB2312" w:cs="仿宋_GB2312"/>
          <w:sz w:val="32"/>
          <w:szCs w:val="32"/>
        </w:rPr>
        <w:t>%。</w:t>
      </w:r>
    </w:p>
    <w:p w:rsidR="00C017BB" w:rsidRDefault="00C017BB" w:rsidP="00C017BB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C5DC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新能源产业生产向好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9C5DCF">
        <w:rPr>
          <w:rFonts w:ascii="仿宋_GB2312" w:eastAsia="仿宋_GB2312" w:hAnsi="仿宋_GB2312" w:cs="仿宋_GB2312" w:hint="eastAsia"/>
          <w:sz w:val="32"/>
          <w:szCs w:val="32"/>
        </w:rPr>
        <w:t>全州</w:t>
      </w:r>
      <w:r>
        <w:rPr>
          <w:rFonts w:ascii="仿宋_GB2312" w:eastAsia="仿宋_GB2312" w:hAnsi="仿宋_GB2312" w:cs="仿宋_GB2312" w:hint="eastAsia"/>
          <w:sz w:val="32"/>
          <w:szCs w:val="32"/>
        </w:rPr>
        <w:t>新能源产业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</w:t>
      </w:r>
      <w:r w:rsidR="007C6406">
        <w:rPr>
          <w:rFonts w:ascii="仿宋_GB2312" w:eastAsia="仿宋_GB2312" w:hAnsi="仿宋_GB2312" w:cs="仿宋_GB2312" w:hint="eastAsia"/>
          <w:sz w:val="32"/>
          <w:szCs w:val="32"/>
        </w:rPr>
        <w:t>规模</w:t>
      </w:r>
      <w:proofErr w:type="gramEnd"/>
      <w:r w:rsidR="007C6406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工业的比重达42.2%，累计增加值同比增长30.7%，拉动全州</w:t>
      </w:r>
      <w:r w:rsidR="007C6406">
        <w:rPr>
          <w:rFonts w:ascii="仿宋_GB2312" w:eastAsia="仿宋_GB2312" w:hAnsi="仿宋_GB2312" w:cs="仿宋_GB2312" w:hint="eastAsia"/>
          <w:sz w:val="32"/>
          <w:szCs w:val="32"/>
        </w:rPr>
        <w:t>规模以上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工业增长9.5个百分点。其中，光伏发电行业同比增长37.2%，较1-10月</w:t>
      </w:r>
      <w:r w:rsidR="009C5DCF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0.4</w:t>
      </w:r>
      <w:r w:rsidR="009C5DCF">
        <w:rPr>
          <w:rFonts w:ascii="仿宋_GB2312" w:eastAsia="仿宋_GB2312" w:hAnsi="仿宋_GB2312" w:cs="仿宋_GB2312" w:hint="eastAsia"/>
          <w:sz w:val="32"/>
          <w:szCs w:val="32"/>
        </w:rPr>
        <w:t>个百分点</w:t>
      </w:r>
      <w:r>
        <w:rPr>
          <w:rFonts w:ascii="仿宋_GB2312" w:eastAsia="仿宋_GB2312" w:hAnsi="仿宋_GB2312" w:cs="仿宋_GB2312" w:hint="eastAsia"/>
          <w:sz w:val="32"/>
          <w:szCs w:val="32"/>
        </w:rPr>
        <w:t>；风力发电行业同比增长14.9%，较1-10月</w:t>
      </w:r>
      <w:r w:rsidR="009C5DCF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1.9个百分点。</w:t>
      </w:r>
    </w:p>
    <w:p w:rsidR="00C017BB" w:rsidRDefault="00C017BB" w:rsidP="00C017BB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C5DC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食品制造业增速“由负转正”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州在统的9个行业中，食品制造业累计增加值同比增长3.0%，较1-10月增长4.8个百分点；电气机械和器材制造业为净增长；电力热力生产和供应业、燃气生产和供应业、非金属矿物制品业、农副食品加工业、塑料制品业、通用设备制造业、金属制品、机械和设备修理业累计增加值同比下降5.0%、13.4%、20.0%、39.3%、52.2%、100.0%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100.0%。</w:t>
      </w:r>
    </w:p>
    <w:p w:rsidR="00E8766E" w:rsidRDefault="00066888" w:rsidP="00AB09BE">
      <w:pPr>
        <w:spacing w:line="576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 w:rsidRPr="001D7DBC">
        <w:rPr>
          <w:rFonts w:ascii="黑体" w:eastAsia="黑体" w:hAnsi="黑体"/>
          <w:sz w:val="32"/>
          <w:szCs w:val="32"/>
        </w:rPr>
        <w:t>固定资产投资</w:t>
      </w:r>
      <w:r>
        <w:rPr>
          <w:rFonts w:ascii="黑体" w:eastAsia="黑体" w:hAnsi="黑体" w:hint="eastAsia"/>
          <w:sz w:val="32"/>
          <w:szCs w:val="32"/>
        </w:rPr>
        <w:t>持续</w:t>
      </w:r>
      <w:r w:rsidRPr="001D7DBC">
        <w:rPr>
          <w:rFonts w:ascii="黑体" w:eastAsia="黑体" w:hAnsi="黑体"/>
          <w:sz w:val="32"/>
          <w:szCs w:val="32"/>
        </w:rPr>
        <w:t>下降。</w:t>
      </w:r>
      <w:r>
        <w:rPr>
          <w:rFonts w:ascii="仿宋" w:eastAsia="仿宋" w:hAnsi="仿宋" w:cs="仿宋" w:hint="eastAsia"/>
          <w:sz w:val="32"/>
          <w:szCs w:val="32"/>
        </w:rPr>
        <w:t>1-1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月，全州完成固定资产投资</w:t>
      </w:r>
      <w:r w:rsidR="00E400BE">
        <w:rPr>
          <w:rFonts w:ascii="仿宋" w:eastAsia="仿宋" w:hAnsi="仿宋" w:cs="仿宋" w:hint="eastAsia"/>
          <w:sz w:val="32"/>
          <w:szCs w:val="32"/>
        </w:rPr>
        <w:t>190.1亿元，</w:t>
      </w:r>
      <w:r>
        <w:rPr>
          <w:rFonts w:ascii="仿宋" w:eastAsia="仿宋" w:hAnsi="仿宋" w:cs="仿宋" w:hint="eastAsia"/>
          <w:sz w:val="32"/>
          <w:szCs w:val="32"/>
        </w:rPr>
        <w:t>同比下降</w:t>
      </w:r>
      <w:r>
        <w:rPr>
          <w:rFonts w:ascii="仿宋" w:eastAsia="仿宋" w:hAnsi="仿宋" w:cs="仿宋"/>
          <w:sz w:val="32"/>
          <w:szCs w:val="32"/>
        </w:rPr>
        <w:t>8.8</w:t>
      </w:r>
      <w:r>
        <w:rPr>
          <w:rFonts w:ascii="仿宋" w:eastAsia="仿宋" w:hAnsi="仿宋" w:cs="仿宋" w:hint="eastAsia"/>
          <w:sz w:val="32"/>
          <w:szCs w:val="32"/>
        </w:rPr>
        <w:t>%，</w:t>
      </w:r>
      <w:r w:rsidR="00E8766E">
        <w:rPr>
          <w:rFonts w:ascii="仿宋" w:eastAsia="仿宋" w:hAnsi="仿宋" w:cs="仿宋" w:hint="eastAsia"/>
          <w:sz w:val="32"/>
          <w:szCs w:val="32"/>
        </w:rPr>
        <w:t>降幅较1-10月扩大4.3个</w:t>
      </w:r>
      <w:r w:rsidR="00E8766E">
        <w:rPr>
          <w:rFonts w:ascii="仿宋" w:eastAsia="仿宋" w:hAnsi="仿宋" w:cs="仿宋"/>
          <w:sz w:val="32"/>
          <w:szCs w:val="32"/>
        </w:rPr>
        <w:t>百分点。</w:t>
      </w:r>
      <w:r w:rsidR="004519BA">
        <w:rPr>
          <w:rFonts w:ascii="仿宋" w:eastAsia="仿宋" w:hAnsi="仿宋" w:cs="仿宋" w:hint="eastAsia"/>
          <w:sz w:val="32"/>
          <w:szCs w:val="32"/>
        </w:rPr>
        <w:t>其中</w:t>
      </w:r>
      <w:r w:rsidR="004519BA">
        <w:rPr>
          <w:rFonts w:ascii="仿宋" w:eastAsia="仿宋" w:hAnsi="仿宋" w:cs="仿宋"/>
          <w:sz w:val="32"/>
          <w:szCs w:val="32"/>
        </w:rPr>
        <w:t>，民间投资下降</w:t>
      </w:r>
      <w:r w:rsidR="004519BA">
        <w:rPr>
          <w:rFonts w:ascii="仿宋" w:eastAsia="仿宋" w:hAnsi="仿宋" w:cs="仿宋" w:hint="eastAsia"/>
          <w:sz w:val="32"/>
          <w:szCs w:val="32"/>
        </w:rPr>
        <w:t>0.1</w:t>
      </w:r>
      <w:r w:rsidR="004519BA">
        <w:rPr>
          <w:rFonts w:ascii="仿宋" w:eastAsia="仿宋" w:hAnsi="仿宋" w:cs="仿宋"/>
          <w:sz w:val="32"/>
          <w:szCs w:val="32"/>
        </w:rPr>
        <w:t>%，</w:t>
      </w:r>
      <w:r w:rsidR="007451E3">
        <w:rPr>
          <w:rFonts w:ascii="仿宋" w:eastAsia="仿宋" w:hAnsi="仿宋" w:cs="仿宋" w:hint="eastAsia"/>
          <w:sz w:val="32"/>
          <w:szCs w:val="32"/>
        </w:rPr>
        <w:t>增速</w:t>
      </w:r>
      <w:r w:rsidR="004519BA">
        <w:rPr>
          <w:rFonts w:ascii="仿宋" w:eastAsia="仿宋" w:hAnsi="仿宋" w:cs="仿宋"/>
          <w:sz w:val="32"/>
          <w:szCs w:val="32"/>
        </w:rPr>
        <w:t>较</w:t>
      </w:r>
      <w:r w:rsidR="004519BA">
        <w:rPr>
          <w:rFonts w:ascii="仿宋" w:eastAsia="仿宋" w:hAnsi="仿宋" w:cs="仿宋" w:hint="eastAsia"/>
          <w:sz w:val="32"/>
          <w:szCs w:val="32"/>
        </w:rPr>
        <w:t>1-10月降低3.6个</w:t>
      </w:r>
      <w:r w:rsidR="004519BA">
        <w:rPr>
          <w:rFonts w:ascii="仿宋" w:eastAsia="仿宋" w:hAnsi="仿宋" w:cs="仿宋"/>
          <w:sz w:val="32"/>
          <w:szCs w:val="32"/>
        </w:rPr>
        <w:t>百分点。</w:t>
      </w:r>
    </w:p>
    <w:p w:rsidR="00E400BE" w:rsidRDefault="00E400BE" w:rsidP="00E400BE">
      <w:pPr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新能源投资持续下降。</w:t>
      </w:r>
      <w:r>
        <w:rPr>
          <w:rFonts w:ascii="仿宋" w:eastAsia="仿宋" w:hAnsi="仿宋" w:cs="仿宋" w:hint="eastAsia"/>
          <w:sz w:val="32"/>
          <w:szCs w:val="32"/>
        </w:rPr>
        <w:t>1-11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。新能源项目完成投资125亿元，占总投资的65.8%，同比下降19.1%，降幅较上个月扩大4.5个百分点，下拉总投资增长14.1个百分点，下拉幅度较上月扩大3.3个百分点，新能源投资下降的态势仍在继续。</w:t>
      </w:r>
    </w:p>
    <w:p w:rsidR="00E400BE" w:rsidRDefault="00E400BE" w:rsidP="00E400B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国有投资稍有增长。</w:t>
      </w:r>
      <w:r>
        <w:rPr>
          <w:rFonts w:ascii="仿宋" w:eastAsia="仿宋" w:hAnsi="仿宋" w:cs="仿宋" w:hint="eastAsia"/>
          <w:sz w:val="32"/>
          <w:szCs w:val="32"/>
        </w:rPr>
        <w:t>1-11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，国有投资完成178.6亿元，占总投资的93.9%，同比增长1.3%，拉动投资增长1.2个百分点，其中，国有有限责任公司完成投资131.84亿元，增长15.4%；其他资本完成投资11.5亿元，同比下降64.4%，影响投资增长9.97个百分点，其中，私营个体完成投资10.2亿元，同比下降61.5%。</w:t>
      </w:r>
    </w:p>
    <w:p w:rsidR="00C017BB" w:rsidRDefault="00E400BE" w:rsidP="00E400BE">
      <w:pPr>
        <w:ind w:firstLineChars="200" w:firstLine="643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三产业增长稳定，工业投资下降明显。</w:t>
      </w:r>
      <w:r>
        <w:rPr>
          <w:rFonts w:ascii="仿宋" w:eastAsia="仿宋" w:hAnsi="仿宋" w:cs="仿宋" w:hint="eastAsia"/>
          <w:sz w:val="32"/>
          <w:szCs w:val="32"/>
        </w:rPr>
        <w:t>1-11月份，一、三产业分别完成投资8.08亿元和42.2亿元，较同期分别增长3.4%和25.7%，分别拉动投资增长0.12和4个百分点；第二产业完成投资139.9亿元，均为工业投资，同比下降16.3%，降幅较上个月扩大3.9个百分点，其中，一般性工业降幅达到41.4%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影响工业投资增长0.7个百分点。</w:t>
      </w:r>
    </w:p>
    <w:p w:rsidR="00592205" w:rsidRDefault="00402122" w:rsidP="00592205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402122">
        <w:rPr>
          <w:rFonts w:ascii="黑体" w:eastAsia="黑体" w:hAnsi="黑体" w:hint="eastAsia"/>
          <w:sz w:val="32"/>
          <w:szCs w:val="32"/>
        </w:rPr>
        <w:t>三</w:t>
      </w:r>
      <w:r w:rsidRPr="00402122">
        <w:rPr>
          <w:rFonts w:ascii="黑体" w:eastAsia="黑体" w:hAnsi="黑体"/>
          <w:sz w:val="32"/>
          <w:szCs w:val="32"/>
        </w:rPr>
        <w:t>、消费市场</w:t>
      </w:r>
      <w:r w:rsidR="00E8766E">
        <w:rPr>
          <w:rFonts w:ascii="黑体" w:eastAsia="黑体" w:hAnsi="黑体" w:hint="eastAsia"/>
          <w:sz w:val="32"/>
          <w:szCs w:val="32"/>
        </w:rPr>
        <w:t>增速小幅</w:t>
      </w:r>
      <w:r w:rsidRPr="00402122">
        <w:rPr>
          <w:rFonts w:ascii="黑体" w:eastAsia="黑体" w:hAnsi="黑体"/>
          <w:sz w:val="32"/>
          <w:szCs w:val="32"/>
        </w:rPr>
        <w:t>回落。</w:t>
      </w:r>
      <w:r w:rsidR="00592205">
        <w:rPr>
          <w:rFonts w:ascii="仿宋_GB2312" w:eastAsia="仿宋_GB2312" w:hAnsi="仿宋" w:cs="Times New Roman" w:hint="eastAsia"/>
          <w:sz w:val="32"/>
          <w:szCs w:val="32"/>
        </w:rPr>
        <w:t>1-</w:t>
      </w:r>
      <w:r w:rsidR="00592205">
        <w:rPr>
          <w:rFonts w:ascii="仿宋_GB2312" w:eastAsia="仿宋_GB2312" w:hAnsi="仿宋" w:cs="Times New Roman"/>
          <w:sz w:val="32"/>
          <w:szCs w:val="32"/>
        </w:rPr>
        <w:t>11</w:t>
      </w:r>
      <w:r w:rsidR="00592205">
        <w:rPr>
          <w:rFonts w:ascii="仿宋_GB2312" w:eastAsia="仿宋_GB2312" w:hAnsi="仿宋" w:cs="Times New Roman" w:hint="eastAsia"/>
          <w:sz w:val="32"/>
          <w:szCs w:val="32"/>
        </w:rPr>
        <w:t>月，全州实现限额以上社会消费品零售总额</w:t>
      </w:r>
      <w:r w:rsidR="00592205">
        <w:rPr>
          <w:rFonts w:ascii="仿宋_GB2312" w:eastAsia="仿宋_GB2312" w:hAnsi="仿宋" w:cs="Times New Roman"/>
          <w:sz w:val="32"/>
          <w:szCs w:val="32"/>
        </w:rPr>
        <w:t>7.83</w:t>
      </w:r>
      <w:r w:rsidR="00592205">
        <w:rPr>
          <w:rFonts w:ascii="仿宋_GB2312" w:eastAsia="仿宋_GB2312" w:hAnsi="仿宋" w:cs="Times New Roman" w:hint="eastAsia"/>
          <w:sz w:val="32"/>
          <w:szCs w:val="32"/>
        </w:rPr>
        <w:t>亿元，同比增长</w:t>
      </w:r>
      <w:r w:rsidR="00592205">
        <w:rPr>
          <w:rFonts w:ascii="仿宋_GB2312" w:eastAsia="仿宋_GB2312" w:hAnsi="仿宋" w:cs="Times New Roman"/>
          <w:sz w:val="32"/>
          <w:szCs w:val="32"/>
        </w:rPr>
        <w:t>14.9</w:t>
      </w:r>
      <w:r w:rsidR="00592205">
        <w:rPr>
          <w:rFonts w:ascii="仿宋_GB2312" w:eastAsia="仿宋_GB2312" w:hAnsi="仿宋" w:cs="Times New Roman" w:hint="eastAsia"/>
          <w:sz w:val="32"/>
          <w:szCs w:val="32"/>
        </w:rPr>
        <w:t>%，较1-</w:t>
      </w:r>
      <w:r w:rsidR="00592205">
        <w:rPr>
          <w:rFonts w:ascii="仿宋_GB2312" w:eastAsia="仿宋_GB2312" w:hAnsi="仿宋" w:cs="Times New Roman"/>
          <w:sz w:val="32"/>
          <w:szCs w:val="32"/>
        </w:rPr>
        <w:t>10</w:t>
      </w:r>
      <w:r w:rsidR="00592205">
        <w:rPr>
          <w:rFonts w:ascii="仿宋_GB2312" w:eastAsia="仿宋_GB2312" w:hAnsi="仿宋" w:cs="Times New Roman" w:hint="eastAsia"/>
          <w:sz w:val="32"/>
          <w:szCs w:val="32"/>
        </w:rPr>
        <w:t>月回落</w:t>
      </w:r>
      <w:r w:rsidR="00592205">
        <w:rPr>
          <w:rFonts w:ascii="仿宋_GB2312" w:eastAsia="仿宋_GB2312" w:hAnsi="仿宋" w:cs="Times New Roman"/>
          <w:sz w:val="32"/>
          <w:szCs w:val="32"/>
        </w:rPr>
        <w:t>2.7</w:t>
      </w:r>
      <w:r w:rsidR="00592205">
        <w:rPr>
          <w:rFonts w:ascii="仿宋_GB2312" w:eastAsia="仿宋_GB2312" w:hAnsi="仿宋" w:cs="Times New Roman" w:hint="eastAsia"/>
          <w:sz w:val="32"/>
          <w:szCs w:val="32"/>
        </w:rPr>
        <w:t>个百分点。</w:t>
      </w:r>
    </w:p>
    <w:p w:rsidR="00592205" w:rsidRDefault="00592205" w:rsidP="00592205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分行业看，批发</w:t>
      </w:r>
      <w:r>
        <w:rPr>
          <w:rFonts w:ascii="仿宋_GB2312" w:eastAsia="仿宋_GB2312" w:hAnsi="仿宋" w:cs="Times New Roman"/>
          <w:b/>
          <w:sz w:val="32"/>
          <w:szCs w:val="32"/>
        </w:rPr>
        <w:t>业是主要增长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动力</w:t>
      </w:r>
      <w:r>
        <w:rPr>
          <w:rFonts w:ascii="仿宋_GB2312" w:eastAsia="仿宋_GB2312" w:hAnsi="仿宋" w:cs="Times New Roman"/>
          <w:b/>
          <w:sz w:val="32"/>
          <w:szCs w:val="32"/>
        </w:rPr>
        <w:t>。</w:t>
      </w:r>
      <w:r>
        <w:rPr>
          <w:rFonts w:ascii="仿宋_GB2312" w:eastAsia="仿宋_GB2312" w:hAnsi="仿宋" w:cs="Times New Roman" w:hint="eastAsia"/>
          <w:sz w:val="32"/>
          <w:szCs w:val="32"/>
        </w:rPr>
        <w:t>1-</w:t>
      </w:r>
      <w:r>
        <w:rPr>
          <w:rFonts w:ascii="仿宋_GB2312" w:eastAsia="仿宋_GB2312" w:hAnsi="仿宋" w:cs="Times New Roman"/>
          <w:sz w:val="32"/>
          <w:szCs w:val="32"/>
        </w:rPr>
        <w:t>11</w:t>
      </w:r>
      <w:r>
        <w:rPr>
          <w:rFonts w:ascii="仿宋_GB2312" w:eastAsia="仿宋_GB2312" w:hAnsi="仿宋" w:cs="Times New Roman" w:hint="eastAsia"/>
          <w:sz w:val="32"/>
          <w:szCs w:val="32"/>
        </w:rPr>
        <w:t>月，批发业实现零售额</w:t>
      </w:r>
      <w:r>
        <w:rPr>
          <w:rFonts w:ascii="仿宋_GB2312" w:eastAsia="仿宋_GB2312" w:hAnsi="仿宋" w:cs="Times New Roman"/>
          <w:sz w:val="32"/>
          <w:szCs w:val="32"/>
        </w:rPr>
        <w:t>5.90</w:t>
      </w:r>
      <w:r>
        <w:rPr>
          <w:rFonts w:ascii="仿宋_GB2312" w:eastAsia="仿宋_GB2312" w:hAnsi="仿宋" w:cs="Times New Roman" w:hint="eastAsia"/>
          <w:sz w:val="32"/>
          <w:szCs w:val="32"/>
        </w:rPr>
        <w:t>亿元，同比增长</w:t>
      </w:r>
      <w:r>
        <w:rPr>
          <w:rFonts w:ascii="仿宋_GB2312" w:eastAsia="仿宋_GB2312" w:hAnsi="仿宋" w:cs="Times New Roman"/>
          <w:sz w:val="32"/>
          <w:szCs w:val="32"/>
        </w:rPr>
        <w:t>26.5</w:t>
      </w:r>
      <w:r>
        <w:rPr>
          <w:rFonts w:ascii="仿宋_GB2312" w:eastAsia="仿宋_GB2312" w:hAnsi="仿宋" w:cs="Times New Roman" w:hint="eastAsia"/>
          <w:sz w:val="32"/>
          <w:szCs w:val="32"/>
        </w:rPr>
        <w:t>%；零售业实现零售额</w:t>
      </w:r>
      <w:r>
        <w:rPr>
          <w:rFonts w:ascii="仿宋_GB2312" w:eastAsia="仿宋_GB2312" w:hAnsi="仿宋" w:cs="Times New Roman"/>
          <w:sz w:val="32"/>
          <w:szCs w:val="32"/>
        </w:rPr>
        <w:t>1.74</w:t>
      </w:r>
      <w:r>
        <w:rPr>
          <w:rFonts w:ascii="仿宋_GB2312" w:eastAsia="仿宋_GB2312" w:hAnsi="仿宋" w:cs="Times New Roman" w:hint="eastAsia"/>
          <w:sz w:val="32"/>
          <w:szCs w:val="32"/>
        </w:rPr>
        <w:t>亿元，同比下降</w:t>
      </w:r>
      <w:r>
        <w:rPr>
          <w:rFonts w:ascii="仿宋_GB2312" w:eastAsia="仿宋_GB2312" w:hAnsi="仿宋" w:cs="Times New Roman"/>
          <w:sz w:val="32"/>
          <w:szCs w:val="32"/>
        </w:rPr>
        <w:t>9.6</w:t>
      </w:r>
      <w:r>
        <w:rPr>
          <w:rFonts w:ascii="仿宋_GB2312" w:eastAsia="仿宋_GB2312" w:hAnsi="仿宋" w:cs="Times New Roman" w:hint="eastAsia"/>
          <w:sz w:val="32"/>
          <w:szCs w:val="32"/>
        </w:rPr>
        <w:t>%；住宿业实现零售额0.0</w:t>
      </w:r>
      <w:r>
        <w:rPr>
          <w:rFonts w:ascii="仿宋_GB2312" w:eastAsia="仿宋_GB2312" w:hAnsi="仿宋" w:cs="Times New Roman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sz w:val="32"/>
          <w:szCs w:val="32"/>
        </w:rPr>
        <w:t>亿元，同比下降</w:t>
      </w:r>
      <w:r>
        <w:rPr>
          <w:rFonts w:ascii="仿宋_GB2312" w:eastAsia="仿宋_GB2312" w:hAnsi="仿宋" w:cs="Times New Roman"/>
          <w:sz w:val="32"/>
          <w:szCs w:val="32"/>
        </w:rPr>
        <w:t>23.1</w:t>
      </w:r>
      <w:r>
        <w:rPr>
          <w:rFonts w:ascii="仿宋_GB2312" w:eastAsia="仿宋_GB2312" w:hAnsi="仿宋" w:cs="Times New Roman" w:hint="eastAsia"/>
          <w:sz w:val="32"/>
          <w:szCs w:val="32"/>
        </w:rPr>
        <w:t>%；餐饮业实现零售额</w:t>
      </w:r>
      <w:r>
        <w:rPr>
          <w:rFonts w:ascii="仿宋_GB2312" w:eastAsia="仿宋_GB2312" w:hAnsi="仿宋" w:cs="Times New Roman"/>
          <w:sz w:val="32"/>
          <w:szCs w:val="32"/>
        </w:rPr>
        <w:t>0.12</w:t>
      </w:r>
      <w:r>
        <w:rPr>
          <w:rFonts w:ascii="仿宋_GB2312" w:eastAsia="仿宋_GB2312" w:hAnsi="仿宋" w:cs="Times New Roman" w:hint="eastAsia"/>
          <w:sz w:val="32"/>
          <w:szCs w:val="32"/>
        </w:rPr>
        <w:t>亿元，同比</w:t>
      </w:r>
      <w:r>
        <w:rPr>
          <w:rFonts w:ascii="仿宋_GB2312" w:eastAsia="仿宋_GB2312" w:hAnsi="仿宋" w:cs="Times New Roman"/>
          <w:sz w:val="32"/>
          <w:szCs w:val="32"/>
        </w:rPr>
        <w:t>下降10.4</w:t>
      </w:r>
      <w:r>
        <w:rPr>
          <w:rFonts w:ascii="仿宋_GB2312" w:eastAsia="仿宋_GB2312" w:hAnsi="仿宋" w:cs="Times New Roman" w:hint="eastAsia"/>
          <w:sz w:val="32"/>
          <w:szCs w:val="32"/>
        </w:rPr>
        <w:t>%。</w:t>
      </w:r>
    </w:p>
    <w:p w:rsidR="00592205" w:rsidRDefault="00592205" w:rsidP="00592205">
      <w:pPr>
        <w:spacing w:line="5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从消费类型看，餐费收入快于商品零售。</w:t>
      </w:r>
      <w:r>
        <w:rPr>
          <w:rFonts w:ascii="仿宋_GB2312" w:eastAsia="仿宋_GB2312" w:hAnsi="仿宋" w:cs="Times New Roman" w:hint="eastAsia"/>
          <w:sz w:val="32"/>
          <w:szCs w:val="32"/>
        </w:rPr>
        <w:t>1-</w:t>
      </w:r>
      <w:r>
        <w:rPr>
          <w:rFonts w:ascii="仿宋_GB2312" w:eastAsia="仿宋_GB2312" w:hAnsi="仿宋" w:cs="Times New Roman"/>
          <w:sz w:val="32"/>
          <w:szCs w:val="32"/>
        </w:rPr>
        <w:t>11</w:t>
      </w:r>
      <w:r>
        <w:rPr>
          <w:rFonts w:ascii="仿宋_GB2312" w:eastAsia="仿宋_GB2312" w:hAnsi="仿宋" w:cs="Times New Roman" w:hint="eastAsia"/>
          <w:sz w:val="32"/>
          <w:szCs w:val="32"/>
        </w:rPr>
        <w:t>月，实现商品零售</w:t>
      </w:r>
      <w:r>
        <w:rPr>
          <w:rFonts w:ascii="仿宋_GB2312" w:eastAsia="仿宋_GB2312" w:hAnsi="仿宋" w:cs="Times New Roman"/>
          <w:sz w:val="32"/>
          <w:szCs w:val="32"/>
        </w:rPr>
        <w:t>7.64</w:t>
      </w:r>
      <w:r>
        <w:rPr>
          <w:rFonts w:ascii="仿宋_GB2312" w:eastAsia="仿宋_GB2312" w:hAnsi="仿宋" w:cs="Times New Roman" w:hint="eastAsia"/>
          <w:sz w:val="32"/>
          <w:szCs w:val="32"/>
        </w:rPr>
        <w:t>亿元，同比增长</w:t>
      </w:r>
      <w:r>
        <w:rPr>
          <w:rFonts w:ascii="仿宋_GB2312" w:eastAsia="仿宋_GB2312" w:hAnsi="仿宋" w:cs="Times New Roman"/>
          <w:sz w:val="32"/>
          <w:szCs w:val="32"/>
        </w:rPr>
        <w:t>15.9</w:t>
      </w:r>
      <w:r>
        <w:rPr>
          <w:rFonts w:ascii="仿宋_GB2312" w:eastAsia="仿宋_GB2312" w:hAnsi="仿宋" w:cs="Times New Roman" w:hint="eastAsia"/>
          <w:sz w:val="32"/>
          <w:szCs w:val="32"/>
        </w:rPr>
        <w:t>%，增速</w:t>
      </w:r>
      <w:r>
        <w:rPr>
          <w:rFonts w:ascii="仿宋_GB2312" w:eastAsia="仿宋_GB2312" w:hAnsi="仿宋" w:cs="Times New Roman"/>
          <w:sz w:val="32"/>
          <w:szCs w:val="32"/>
        </w:rPr>
        <w:t>较</w:t>
      </w:r>
      <w:r>
        <w:rPr>
          <w:rFonts w:ascii="仿宋_GB2312" w:eastAsia="仿宋_GB2312" w:hAnsi="仿宋" w:cs="Times New Roman" w:hint="eastAsia"/>
          <w:sz w:val="32"/>
          <w:szCs w:val="32"/>
        </w:rPr>
        <w:t>1-</w:t>
      </w:r>
      <w:r>
        <w:rPr>
          <w:rFonts w:ascii="仿宋_GB2312" w:eastAsia="仿宋_GB2312" w:hAnsi="仿宋" w:cs="Times New Roman"/>
          <w:sz w:val="32"/>
          <w:szCs w:val="32"/>
        </w:rPr>
        <w:t>10</w:t>
      </w:r>
      <w:r>
        <w:rPr>
          <w:rFonts w:ascii="仿宋_GB2312" w:eastAsia="仿宋_GB2312" w:hAnsi="仿宋" w:cs="Times New Roman" w:hint="eastAsia"/>
          <w:sz w:val="32"/>
          <w:szCs w:val="32"/>
        </w:rPr>
        <w:t>月回落</w:t>
      </w:r>
      <w:r>
        <w:rPr>
          <w:rFonts w:ascii="仿宋_GB2312" w:eastAsia="仿宋_GB2312" w:hAnsi="仿宋" w:cs="Times New Roman"/>
          <w:sz w:val="32"/>
          <w:szCs w:val="32"/>
        </w:rPr>
        <w:t>2.7</w:t>
      </w:r>
      <w:r>
        <w:rPr>
          <w:rFonts w:ascii="仿宋_GB2312" w:eastAsia="仿宋_GB2312" w:hAnsi="仿宋" w:cs="Times New Roman" w:hint="eastAsia"/>
          <w:sz w:val="32"/>
          <w:szCs w:val="32"/>
        </w:rPr>
        <w:t>个</w:t>
      </w:r>
      <w:r>
        <w:rPr>
          <w:rFonts w:ascii="仿宋_GB2312" w:eastAsia="仿宋_GB2312" w:hAnsi="仿宋" w:cs="Times New Roman"/>
          <w:sz w:val="32"/>
          <w:szCs w:val="32"/>
        </w:rPr>
        <w:t>百分点</w:t>
      </w:r>
      <w:r>
        <w:rPr>
          <w:rFonts w:ascii="仿宋_GB2312" w:eastAsia="仿宋_GB2312" w:hAnsi="仿宋" w:cs="Times New Roman" w:hint="eastAsia"/>
          <w:sz w:val="32"/>
          <w:szCs w:val="32"/>
        </w:rPr>
        <w:t>；实现餐费收入0.1</w:t>
      </w:r>
      <w:r>
        <w:rPr>
          <w:rFonts w:ascii="仿宋_GB2312" w:eastAsia="仿宋_GB2312" w:hAnsi="仿宋" w:cs="Times New Roman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亿元，同比下降</w:t>
      </w:r>
      <w:r>
        <w:rPr>
          <w:rFonts w:ascii="仿宋_GB2312" w:eastAsia="仿宋_GB2312" w:hAnsi="仿宋" w:cs="Times New Roman"/>
          <w:sz w:val="32"/>
          <w:szCs w:val="32"/>
        </w:rPr>
        <w:t>15.5</w:t>
      </w:r>
      <w:r>
        <w:rPr>
          <w:rFonts w:ascii="仿宋_GB2312" w:eastAsia="仿宋_GB2312" w:hAnsi="仿宋" w:cs="Times New Roman" w:hint="eastAsia"/>
          <w:sz w:val="32"/>
          <w:szCs w:val="32"/>
        </w:rPr>
        <w:t>%，增速下降</w:t>
      </w:r>
      <w:r>
        <w:rPr>
          <w:rFonts w:ascii="仿宋_GB2312" w:eastAsia="仿宋_GB2312" w:hAnsi="仿宋" w:cs="Times New Roman"/>
          <w:sz w:val="32"/>
          <w:szCs w:val="32"/>
        </w:rPr>
        <w:t>较</w:t>
      </w:r>
      <w:r>
        <w:rPr>
          <w:rFonts w:ascii="仿宋_GB2312" w:eastAsia="仿宋_GB2312" w:hAnsi="仿宋" w:cs="Times New Roman" w:hint="eastAsia"/>
          <w:sz w:val="32"/>
          <w:szCs w:val="32"/>
        </w:rPr>
        <w:t>1-</w:t>
      </w:r>
      <w:r>
        <w:rPr>
          <w:rFonts w:ascii="仿宋_GB2312" w:eastAsia="仿宋_GB2312" w:hAnsi="仿宋" w:cs="Times New Roman"/>
          <w:sz w:val="32"/>
          <w:szCs w:val="32"/>
        </w:rPr>
        <w:t>10</w:t>
      </w:r>
      <w:r>
        <w:rPr>
          <w:rFonts w:ascii="仿宋_GB2312" w:eastAsia="仿宋_GB2312" w:hAnsi="仿宋" w:cs="Times New Roman" w:hint="eastAsia"/>
          <w:sz w:val="32"/>
          <w:szCs w:val="32"/>
        </w:rPr>
        <w:t>月加深3</w:t>
      </w:r>
      <w:r>
        <w:rPr>
          <w:rFonts w:ascii="仿宋_GB2312" w:eastAsia="仿宋_GB2312" w:hAnsi="仿宋" w:cs="Times New Roman"/>
          <w:sz w:val="32"/>
          <w:szCs w:val="32"/>
        </w:rPr>
        <w:t>.3</w:t>
      </w:r>
      <w:r>
        <w:rPr>
          <w:rFonts w:ascii="仿宋_GB2312" w:eastAsia="仿宋_GB2312" w:hAnsi="仿宋" w:cs="Times New Roman" w:hint="eastAsia"/>
          <w:sz w:val="32"/>
          <w:szCs w:val="32"/>
        </w:rPr>
        <w:t>个</w:t>
      </w:r>
      <w:r>
        <w:rPr>
          <w:rFonts w:ascii="仿宋_GB2312" w:eastAsia="仿宋_GB2312" w:hAnsi="仿宋" w:cs="Times New Roman"/>
          <w:sz w:val="32"/>
          <w:szCs w:val="32"/>
        </w:rPr>
        <w:t>百分点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592205" w:rsidRDefault="00592205" w:rsidP="00592205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从商品</w:t>
      </w:r>
      <w:proofErr w:type="gramStart"/>
      <w:r>
        <w:rPr>
          <w:rFonts w:ascii="仿宋_GB2312" w:eastAsia="仿宋_GB2312" w:hAnsi="仿宋" w:cs="Times New Roman" w:hint="eastAsia"/>
          <w:b/>
          <w:sz w:val="32"/>
          <w:szCs w:val="32"/>
        </w:rPr>
        <w:t>类值看</w:t>
      </w:r>
      <w:proofErr w:type="gramEnd"/>
      <w:r>
        <w:rPr>
          <w:rFonts w:ascii="仿宋_GB2312" w:eastAsia="仿宋_GB2312" w:hAnsi="仿宋" w:cs="Times New Roman" w:hint="eastAsia"/>
          <w:b/>
          <w:sz w:val="32"/>
          <w:szCs w:val="32"/>
        </w:rPr>
        <w:t>，限额以上单位8类商品零售呈“三升五降”。</w:t>
      </w:r>
      <w:r>
        <w:rPr>
          <w:rFonts w:ascii="仿宋_GB2312" w:eastAsia="仿宋_GB2312" w:hAnsi="仿宋" w:cs="Times New Roman" w:hint="eastAsia"/>
          <w:sz w:val="32"/>
          <w:szCs w:val="32"/>
        </w:rPr>
        <w:t>限额以上单位“吃、穿、用”商品零售实现零售额</w:t>
      </w:r>
      <w:r>
        <w:rPr>
          <w:rFonts w:ascii="仿宋_GB2312" w:eastAsia="仿宋_GB2312" w:hAnsi="仿宋" w:cs="Times New Roman"/>
          <w:sz w:val="32"/>
          <w:szCs w:val="32"/>
        </w:rPr>
        <w:t>7.26</w:t>
      </w:r>
      <w:r>
        <w:rPr>
          <w:rFonts w:ascii="仿宋_GB2312" w:eastAsia="仿宋_GB2312" w:hAnsi="仿宋" w:cs="Times New Roman" w:hint="eastAsia"/>
          <w:sz w:val="32"/>
          <w:szCs w:val="32"/>
        </w:rPr>
        <w:t>亿元，增长</w:t>
      </w:r>
      <w:r>
        <w:rPr>
          <w:rFonts w:ascii="仿宋_GB2312" w:eastAsia="仿宋_GB2312" w:hAnsi="仿宋" w:cs="Times New Roman"/>
          <w:sz w:val="32"/>
          <w:szCs w:val="32"/>
        </w:rPr>
        <w:t>16.0</w:t>
      </w:r>
      <w:r>
        <w:rPr>
          <w:rFonts w:ascii="仿宋_GB2312" w:eastAsia="仿宋_GB2312" w:hAnsi="仿宋" w:cs="Times New Roman" w:hint="eastAsia"/>
          <w:sz w:val="32"/>
          <w:szCs w:val="32"/>
        </w:rPr>
        <w:t>%。增长的有：烟酒类增长</w:t>
      </w:r>
      <w:r>
        <w:rPr>
          <w:rFonts w:ascii="仿宋_GB2312" w:eastAsia="仿宋_GB2312" w:hAnsi="仿宋" w:cs="Times New Roman"/>
          <w:sz w:val="32"/>
          <w:szCs w:val="32"/>
        </w:rPr>
        <w:t>3.7</w:t>
      </w:r>
      <w:r>
        <w:rPr>
          <w:rFonts w:ascii="仿宋_GB2312" w:eastAsia="仿宋_GB2312" w:hAnsi="仿宋" w:cs="Times New Roman" w:hint="eastAsia"/>
          <w:sz w:val="32"/>
          <w:szCs w:val="32"/>
        </w:rPr>
        <w:t>倍、饮料类增长</w:t>
      </w:r>
      <w:r>
        <w:rPr>
          <w:rFonts w:ascii="仿宋_GB2312" w:eastAsia="仿宋_GB2312" w:hAnsi="仿宋" w:cs="Times New Roman"/>
          <w:sz w:val="32"/>
          <w:szCs w:val="32"/>
        </w:rPr>
        <w:t>64.6</w:t>
      </w:r>
      <w:r>
        <w:rPr>
          <w:rFonts w:ascii="仿宋_GB2312" w:eastAsia="仿宋_GB2312" w:hAnsi="仿宋" w:cs="Times New Roman" w:hint="eastAsia"/>
          <w:sz w:val="32"/>
          <w:szCs w:val="32"/>
        </w:rPr>
        <w:t>%、石油及制品类增长</w:t>
      </w:r>
      <w:r>
        <w:rPr>
          <w:rFonts w:ascii="仿宋_GB2312" w:eastAsia="仿宋_GB2312" w:hAnsi="仿宋" w:cs="Times New Roman"/>
          <w:sz w:val="32"/>
          <w:szCs w:val="32"/>
        </w:rPr>
        <w:t>21.3</w:t>
      </w:r>
      <w:r>
        <w:rPr>
          <w:rFonts w:ascii="仿宋_GB2312" w:eastAsia="仿宋_GB2312" w:hAnsi="仿宋" w:cs="Times New Roman" w:hint="eastAsia"/>
          <w:sz w:val="32"/>
          <w:szCs w:val="32"/>
        </w:rPr>
        <w:t>%。下降的有：书报杂志类下降</w:t>
      </w:r>
      <w:r>
        <w:rPr>
          <w:rFonts w:ascii="仿宋_GB2312" w:eastAsia="仿宋_GB2312" w:hAnsi="仿宋" w:cs="Times New Roman"/>
          <w:sz w:val="32"/>
          <w:szCs w:val="32"/>
        </w:rPr>
        <w:t>32.5</w:t>
      </w:r>
      <w:r>
        <w:rPr>
          <w:rFonts w:ascii="仿宋_GB2312" w:eastAsia="仿宋_GB2312" w:hAnsi="仿宋" w:cs="Times New Roman" w:hint="eastAsia"/>
          <w:sz w:val="32"/>
          <w:szCs w:val="32"/>
        </w:rPr>
        <w:t>%、粮油食品类下降</w:t>
      </w:r>
      <w:r>
        <w:rPr>
          <w:rFonts w:ascii="仿宋_GB2312" w:eastAsia="仿宋_GB2312" w:hAnsi="仿宋" w:cs="Times New Roman"/>
          <w:sz w:val="32"/>
          <w:szCs w:val="32"/>
        </w:rPr>
        <w:t>13.3</w:t>
      </w:r>
      <w:r>
        <w:rPr>
          <w:rFonts w:ascii="仿宋_GB2312" w:eastAsia="仿宋_GB2312" w:hAnsi="仿宋" w:cs="Times New Roman" w:hint="eastAsia"/>
          <w:sz w:val="32"/>
          <w:szCs w:val="32"/>
        </w:rPr>
        <w:t>%、服装、鞋帽、针纺织品类下降</w:t>
      </w:r>
      <w:r>
        <w:rPr>
          <w:rFonts w:ascii="仿宋_GB2312" w:eastAsia="仿宋_GB2312" w:hAnsi="仿宋" w:cs="Times New Roman"/>
          <w:sz w:val="32"/>
          <w:szCs w:val="32"/>
        </w:rPr>
        <w:t>12.1</w:t>
      </w:r>
      <w:r>
        <w:rPr>
          <w:rFonts w:ascii="仿宋_GB2312" w:eastAsia="仿宋_GB2312" w:hAnsi="仿宋" w:cs="Times New Roman" w:hint="eastAsia"/>
          <w:sz w:val="32"/>
          <w:szCs w:val="32"/>
        </w:rPr>
        <w:t>%、日用品类下降</w:t>
      </w:r>
      <w:r>
        <w:rPr>
          <w:rFonts w:ascii="仿宋_GB2312" w:eastAsia="仿宋_GB2312" w:hAnsi="仿宋" w:cs="Times New Roman"/>
          <w:sz w:val="32"/>
          <w:szCs w:val="32"/>
        </w:rPr>
        <w:t>9.1</w:t>
      </w:r>
      <w:r>
        <w:rPr>
          <w:rFonts w:ascii="仿宋_GB2312" w:eastAsia="仿宋_GB2312" w:hAnsi="仿宋" w:cs="Times New Roman" w:hint="eastAsia"/>
          <w:sz w:val="32"/>
          <w:szCs w:val="32"/>
        </w:rPr>
        <w:t>%、文化办公用品类下降</w:t>
      </w:r>
      <w:r>
        <w:rPr>
          <w:rFonts w:ascii="仿宋_GB2312" w:eastAsia="仿宋_GB2312" w:hAnsi="仿宋" w:cs="Times New Roman"/>
          <w:sz w:val="32"/>
          <w:szCs w:val="32"/>
        </w:rPr>
        <w:t>10.6</w:t>
      </w:r>
      <w:r>
        <w:rPr>
          <w:rFonts w:ascii="仿宋_GB2312" w:eastAsia="仿宋_GB2312" w:hAnsi="仿宋" w:cs="Times New Roman" w:hint="eastAsia"/>
          <w:sz w:val="32"/>
          <w:szCs w:val="32"/>
        </w:rPr>
        <w:t>%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。</w:t>
      </w:r>
    </w:p>
    <w:p w:rsidR="00E4263A" w:rsidRPr="00E4263A" w:rsidRDefault="009D7F58" w:rsidP="009D7F58">
      <w:pPr>
        <w:spacing w:line="576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EF0DA2">
        <w:rPr>
          <w:rFonts w:ascii="黑体" w:eastAsia="黑体" w:hAnsi="黑体" w:hint="eastAsia"/>
          <w:sz w:val="32"/>
          <w:szCs w:val="32"/>
        </w:rPr>
        <w:t>四、</w:t>
      </w:r>
      <w:r w:rsidRPr="00EF0DA2">
        <w:rPr>
          <w:rFonts w:ascii="黑体" w:eastAsia="黑体" w:hAnsi="黑体" w:hint="eastAsia"/>
          <w:color w:val="000000"/>
          <w:sz w:val="32"/>
          <w:szCs w:val="32"/>
        </w:rPr>
        <w:t>财政收支增速持续向好。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-1</w:t>
      </w:r>
      <w:r w:rsidR="00AD4860"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，全州</w:t>
      </w:r>
      <w:r>
        <w:rPr>
          <w:rFonts w:ascii="仿宋_GB2312" w:eastAsia="仿宋_GB2312" w:hint="eastAsia"/>
          <w:color w:val="000000"/>
          <w:sz w:val="32"/>
          <w:szCs w:val="32"/>
        </w:rPr>
        <w:t>完成</w:t>
      </w:r>
      <w:r>
        <w:rPr>
          <w:rFonts w:ascii="仿宋_GB2312" w:eastAsia="仿宋_GB2312"/>
          <w:color w:val="000000"/>
          <w:sz w:val="32"/>
          <w:szCs w:val="32"/>
        </w:rPr>
        <w:t>公共财政预算收入</w:t>
      </w:r>
      <w:r w:rsidR="00B80A3E">
        <w:rPr>
          <w:rFonts w:ascii="仿宋_GB2312" w:eastAsia="仿宋_GB2312"/>
          <w:color w:val="000000"/>
          <w:sz w:val="32"/>
          <w:szCs w:val="32"/>
        </w:rPr>
        <w:t>16.06</w:t>
      </w:r>
      <w:r>
        <w:rPr>
          <w:rFonts w:ascii="仿宋_GB2312" w:eastAsia="仿宋_GB2312" w:hint="eastAsia"/>
          <w:color w:val="000000"/>
          <w:sz w:val="32"/>
          <w:szCs w:val="32"/>
        </w:rPr>
        <w:t>亿元</w:t>
      </w:r>
      <w:r>
        <w:rPr>
          <w:rFonts w:ascii="仿宋_GB2312" w:eastAsia="仿宋_GB2312"/>
          <w:color w:val="000000"/>
          <w:sz w:val="32"/>
          <w:szCs w:val="32"/>
        </w:rPr>
        <w:t>，同比</w:t>
      </w:r>
      <w:r>
        <w:rPr>
          <w:rFonts w:ascii="仿宋_GB2312" w:eastAsia="仿宋_GB2312" w:hint="eastAsia"/>
          <w:color w:val="000000"/>
          <w:sz w:val="32"/>
          <w:szCs w:val="32"/>
        </w:rPr>
        <w:t>增长</w:t>
      </w:r>
      <w:r w:rsidR="00B80A3E">
        <w:rPr>
          <w:rFonts w:ascii="仿宋_GB2312" w:eastAsia="仿宋_GB2312"/>
          <w:color w:val="000000"/>
          <w:sz w:val="32"/>
          <w:szCs w:val="32"/>
        </w:rPr>
        <w:t>5.3</w:t>
      </w:r>
      <w:r>
        <w:rPr>
          <w:rFonts w:ascii="仿宋_GB2312" w:eastAsia="仿宋_GB2312"/>
          <w:color w:val="000000"/>
          <w:sz w:val="32"/>
          <w:szCs w:val="32"/>
        </w:rPr>
        <w:t>%，较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-</w:t>
      </w:r>
      <w:r w:rsidR="00B80A3E"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月提高</w:t>
      </w:r>
      <w:r w:rsidR="00B879E6">
        <w:rPr>
          <w:rFonts w:ascii="仿宋_GB2312" w:eastAsia="仿宋_GB2312"/>
          <w:color w:val="000000"/>
          <w:sz w:val="32"/>
          <w:szCs w:val="32"/>
        </w:rPr>
        <w:t>1.2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/>
          <w:color w:val="000000"/>
          <w:sz w:val="32"/>
          <w:szCs w:val="32"/>
        </w:rPr>
        <w:t>百分点。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从</w:t>
      </w:r>
      <w:r>
        <w:rPr>
          <w:rFonts w:ascii="仿宋_GB2312" w:eastAsia="仿宋_GB2312"/>
          <w:b/>
          <w:color w:val="000000"/>
          <w:sz w:val="32"/>
          <w:szCs w:val="32"/>
        </w:rPr>
        <w:t>收入来源看</w:t>
      </w:r>
      <w:r w:rsidRPr="00915EB9">
        <w:rPr>
          <w:rFonts w:ascii="仿宋_GB2312" w:eastAsia="仿宋_GB2312"/>
          <w:b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税收</w:t>
      </w:r>
      <w:r>
        <w:rPr>
          <w:rFonts w:ascii="仿宋_GB2312" w:eastAsia="仿宋_GB2312"/>
          <w:color w:val="000000"/>
          <w:sz w:val="32"/>
          <w:szCs w:val="32"/>
        </w:rPr>
        <w:t>收入</w:t>
      </w:r>
      <w:r w:rsidR="00B879E6">
        <w:rPr>
          <w:rFonts w:ascii="仿宋_GB2312" w:eastAsia="仿宋_GB2312" w:hint="eastAsia"/>
          <w:color w:val="000000"/>
          <w:sz w:val="32"/>
          <w:szCs w:val="32"/>
        </w:rPr>
        <w:t>持续</w:t>
      </w:r>
      <w:r>
        <w:rPr>
          <w:rFonts w:ascii="仿宋_GB2312" w:eastAsia="仿宋_GB2312" w:hint="eastAsia"/>
          <w:color w:val="000000"/>
          <w:sz w:val="32"/>
          <w:szCs w:val="32"/>
        </w:rPr>
        <w:t>好转</w:t>
      </w:r>
      <w:r>
        <w:rPr>
          <w:rFonts w:ascii="仿宋_GB2312" w:eastAsia="仿宋_GB2312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1-</w:t>
      </w:r>
      <w:r>
        <w:rPr>
          <w:rFonts w:ascii="仿宋_GB2312" w:eastAsia="仿宋_GB2312"/>
          <w:color w:val="000000"/>
          <w:sz w:val="32"/>
          <w:szCs w:val="32"/>
        </w:rPr>
        <w:t>1</w:t>
      </w:r>
      <w:r w:rsidR="00B879E6"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完成</w:t>
      </w:r>
      <w:r>
        <w:rPr>
          <w:rFonts w:ascii="仿宋_GB2312" w:eastAsia="仿宋_GB2312"/>
          <w:color w:val="000000"/>
          <w:sz w:val="32"/>
          <w:szCs w:val="32"/>
        </w:rPr>
        <w:t>税收收入</w:t>
      </w:r>
      <w:r w:rsidR="00B879E6">
        <w:rPr>
          <w:rFonts w:ascii="仿宋_GB2312" w:eastAsia="仿宋_GB2312"/>
          <w:color w:val="000000"/>
          <w:sz w:val="32"/>
          <w:szCs w:val="32"/>
        </w:rPr>
        <w:t>12.80</w:t>
      </w:r>
      <w:r>
        <w:rPr>
          <w:rFonts w:ascii="仿宋_GB2312" w:eastAsia="仿宋_GB2312" w:hint="eastAsia"/>
          <w:color w:val="000000"/>
          <w:sz w:val="32"/>
          <w:szCs w:val="32"/>
        </w:rPr>
        <w:t>亿元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增长</w:t>
      </w:r>
      <w:r w:rsidR="00B879E6">
        <w:rPr>
          <w:rFonts w:ascii="仿宋_GB2312" w:eastAsia="仿宋_GB2312"/>
          <w:color w:val="000000"/>
          <w:sz w:val="32"/>
          <w:szCs w:val="32"/>
        </w:rPr>
        <w:t>3.6</w:t>
      </w:r>
      <w:r>
        <w:rPr>
          <w:rFonts w:ascii="仿宋_GB2312" w:eastAsia="仿宋_GB2312"/>
          <w:color w:val="000000"/>
          <w:sz w:val="32"/>
          <w:szCs w:val="32"/>
        </w:rPr>
        <w:t>%</w:t>
      </w:r>
      <w:r w:rsidR="00184D1C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较</w:t>
      </w:r>
      <w:r>
        <w:rPr>
          <w:rFonts w:ascii="仿宋_GB2312" w:eastAsia="仿宋_GB2312" w:hint="eastAsia"/>
          <w:color w:val="000000"/>
          <w:sz w:val="32"/>
          <w:szCs w:val="32"/>
        </w:rPr>
        <w:t>1-</w:t>
      </w:r>
      <w:r w:rsidR="00B879E6"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提高</w:t>
      </w:r>
      <w:r w:rsidR="00B879E6">
        <w:rPr>
          <w:rFonts w:ascii="仿宋_GB2312" w:eastAsia="仿宋_GB2312"/>
          <w:color w:val="000000"/>
          <w:sz w:val="32"/>
          <w:szCs w:val="32"/>
        </w:rPr>
        <w:t>1.8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/>
          <w:color w:val="000000"/>
          <w:sz w:val="32"/>
          <w:szCs w:val="32"/>
        </w:rPr>
        <w:t>百分点；非税收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入</w:t>
      </w:r>
      <w:r w:rsidR="00B879E6">
        <w:rPr>
          <w:rFonts w:ascii="仿宋_GB2312" w:eastAsia="仿宋_GB2312"/>
          <w:color w:val="000000"/>
          <w:sz w:val="32"/>
          <w:szCs w:val="32"/>
        </w:rPr>
        <w:t>3.27</w:t>
      </w:r>
      <w:r>
        <w:rPr>
          <w:rFonts w:ascii="仿宋_GB2312" w:eastAsia="仿宋_GB2312" w:hint="eastAsia"/>
          <w:color w:val="000000"/>
          <w:sz w:val="32"/>
          <w:szCs w:val="32"/>
        </w:rPr>
        <w:t>亿元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增长</w:t>
      </w:r>
      <w:r w:rsidR="00B879E6">
        <w:rPr>
          <w:rFonts w:ascii="仿宋_GB2312" w:eastAsia="仿宋_GB2312"/>
          <w:color w:val="000000"/>
          <w:sz w:val="32"/>
          <w:szCs w:val="32"/>
        </w:rPr>
        <w:t>12.5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，较1-</w:t>
      </w:r>
      <w:r w:rsidR="00B879E6"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月回落</w:t>
      </w:r>
      <w:r w:rsidR="00B879E6">
        <w:rPr>
          <w:rFonts w:ascii="仿宋_GB2312" w:eastAsia="仿宋_GB2312"/>
          <w:color w:val="000000"/>
          <w:sz w:val="32"/>
          <w:szCs w:val="32"/>
        </w:rPr>
        <w:t>1.4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/>
          <w:color w:val="000000"/>
          <w:sz w:val="32"/>
          <w:szCs w:val="32"/>
        </w:rPr>
        <w:t>百分点。完成</w:t>
      </w:r>
      <w:r>
        <w:rPr>
          <w:rFonts w:ascii="仿宋_GB2312" w:eastAsia="仿宋_GB2312" w:hint="eastAsia"/>
          <w:color w:val="000000"/>
          <w:sz w:val="32"/>
          <w:szCs w:val="32"/>
        </w:rPr>
        <w:t>公共</w:t>
      </w:r>
      <w:r>
        <w:rPr>
          <w:rFonts w:ascii="仿宋_GB2312" w:eastAsia="仿宋_GB2312"/>
          <w:color w:val="000000"/>
          <w:sz w:val="32"/>
          <w:szCs w:val="32"/>
        </w:rPr>
        <w:t>财政预算支出</w:t>
      </w:r>
      <w:r w:rsidR="00B879E6">
        <w:rPr>
          <w:rFonts w:ascii="仿宋_GB2312" w:eastAsia="仿宋_GB2312"/>
          <w:color w:val="000000"/>
          <w:sz w:val="32"/>
          <w:szCs w:val="32"/>
        </w:rPr>
        <w:t>122.37</w:t>
      </w:r>
      <w:r>
        <w:rPr>
          <w:rFonts w:ascii="仿宋_GB2312" w:eastAsia="仿宋_GB2312" w:hint="eastAsia"/>
          <w:color w:val="000000"/>
          <w:sz w:val="32"/>
          <w:szCs w:val="32"/>
        </w:rPr>
        <w:t>亿元</w:t>
      </w:r>
      <w:r>
        <w:rPr>
          <w:rFonts w:ascii="仿宋_GB2312" w:eastAsia="仿宋_GB2312"/>
          <w:color w:val="000000"/>
          <w:sz w:val="32"/>
          <w:szCs w:val="32"/>
        </w:rPr>
        <w:t>，同比增长3</w:t>
      </w:r>
      <w:r w:rsidR="00B879E6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.1%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较1-</w:t>
      </w:r>
      <w:r w:rsidR="00B879E6"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回落5.</w:t>
      </w:r>
      <w:r w:rsidR="00B879E6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/>
          <w:color w:val="000000"/>
          <w:sz w:val="32"/>
          <w:szCs w:val="32"/>
        </w:rPr>
        <w:t>百分点。</w:t>
      </w:r>
    </w:p>
    <w:p w:rsidR="00853316" w:rsidRDefault="009D7F58" w:rsidP="009D7F58">
      <w:pPr>
        <w:spacing w:line="576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0DA2">
        <w:rPr>
          <w:rFonts w:ascii="黑体" w:eastAsia="黑体" w:hAnsi="黑体" w:hint="eastAsia"/>
          <w:color w:val="000000"/>
          <w:sz w:val="32"/>
          <w:szCs w:val="32"/>
        </w:rPr>
        <w:t>五、金融存贷款增速较快增长。</w:t>
      </w:r>
      <w:r w:rsidR="009C34A3">
        <w:rPr>
          <w:rFonts w:ascii="仿宋_GB2312" w:eastAsia="仿宋_GB2312" w:hAnsi="黑体"/>
          <w:color w:val="000000"/>
          <w:sz w:val="32"/>
          <w:szCs w:val="32"/>
        </w:rPr>
        <w:t>1</w:t>
      </w:r>
      <w:r w:rsidR="00E4263A">
        <w:rPr>
          <w:rFonts w:ascii="仿宋_GB2312" w:eastAsia="仿宋_GB2312" w:hAnsi="黑体"/>
          <w:color w:val="000000"/>
          <w:sz w:val="32"/>
          <w:szCs w:val="32"/>
        </w:rPr>
        <w:t>1</w:t>
      </w:r>
      <w:r w:rsidRPr="00915EB9">
        <w:rPr>
          <w:rFonts w:ascii="仿宋_GB2312" w:eastAsia="仿宋_GB2312" w:hAnsi="黑体" w:hint="eastAsia"/>
          <w:color w:val="000000"/>
          <w:sz w:val="32"/>
          <w:szCs w:val="32"/>
        </w:rPr>
        <w:t>月末，</w:t>
      </w:r>
      <w:r w:rsidRPr="003A2A0D">
        <w:rPr>
          <w:rFonts w:ascii="仿宋_GB2312" w:eastAsia="仿宋_GB2312" w:hAnsi="仿宋" w:hint="eastAsia"/>
          <w:sz w:val="32"/>
          <w:szCs w:val="32"/>
        </w:rPr>
        <w:t>全州完成金融机构各项存款余额</w:t>
      </w:r>
      <w:r w:rsidR="00240406">
        <w:rPr>
          <w:rFonts w:ascii="仿宋_GB2312" w:eastAsia="仿宋_GB2312" w:hAnsi="仿宋"/>
          <w:sz w:val="32"/>
          <w:szCs w:val="32"/>
        </w:rPr>
        <w:t>232.13</w:t>
      </w:r>
      <w:r w:rsidRPr="003A2A0D">
        <w:rPr>
          <w:rFonts w:ascii="仿宋_GB2312" w:eastAsia="仿宋_GB2312" w:hAnsi="仿宋" w:hint="eastAsia"/>
          <w:sz w:val="32"/>
          <w:szCs w:val="32"/>
        </w:rPr>
        <w:t>亿元，同比增长</w:t>
      </w:r>
      <w:r w:rsidR="00240406">
        <w:rPr>
          <w:rFonts w:ascii="仿宋_GB2312" w:eastAsia="仿宋_GB2312" w:hAnsi="仿宋"/>
          <w:sz w:val="32"/>
          <w:szCs w:val="32"/>
        </w:rPr>
        <w:t>13.7</w:t>
      </w:r>
      <w:r w:rsidRPr="003A2A0D">
        <w:rPr>
          <w:rFonts w:ascii="仿宋_GB2312" w:eastAsia="仿宋_GB2312" w:hAnsi="仿宋" w:hint="eastAsia"/>
          <w:sz w:val="32"/>
          <w:szCs w:val="32"/>
        </w:rPr>
        <w:t>%，较</w:t>
      </w:r>
      <w:r w:rsidR="00E4263A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末</w:t>
      </w:r>
      <w:r w:rsidR="00240406">
        <w:rPr>
          <w:rFonts w:ascii="仿宋_GB2312" w:eastAsia="仿宋_GB2312" w:hAnsi="仿宋" w:hint="eastAsia"/>
          <w:sz w:val="32"/>
          <w:szCs w:val="32"/>
        </w:rPr>
        <w:t>回落12.9</w:t>
      </w:r>
      <w:r>
        <w:rPr>
          <w:rFonts w:ascii="仿宋_GB2312" w:eastAsia="仿宋_GB2312" w:hAnsi="仿宋" w:hint="eastAsia"/>
          <w:sz w:val="32"/>
          <w:szCs w:val="32"/>
        </w:rPr>
        <w:t>个百分点</w:t>
      </w:r>
      <w:r w:rsidRPr="003A2A0D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其中，非金融企业存款</w:t>
      </w:r>
      <w:r w:rsidR="00240406">
        <w:rPr>
          <w:rFonts w:ascii="仿宋_GB2312" w:eastAsia="仿宋_GB2312" w:hAnsi="仿宋"/>
          <w:sz w:val="32"/>
          <w:szCs w:val="32"/>
        </w:rPr>
        <w:t>32.60</w:t>
      </w:r>
      <w:r>
        <w:rPr>
          <w:rFonts w:ascii="仿宋_GB2312" w:eastAsia="仿宋_GB2312" w:hAnsi="仿宋" w:hint="eastAsia"/>
          <w:sz w:val="32"/>
          <w:szCs w:val="32"/>
        </w:rPr>
        <w:t>亿元，增长</w:t>
      </w:r>
      <w:r w:rsidR="00240406">
        <w:rPr>
          <w:rFonts w:ascii="仿宋_GB2312" w:eastAsia="仿宋_GB2312" w:hAnsi="仿宋"/>
          <w:sz w:val="32"/>
          <w:szCs w:val="32"/>
        </w:rPr>
        <w:t>30.9</w:t>
      </w:r>
      <w:r>
        <w:rPr>
          <w:rFonts w:ascii="仿宋_GB2312" w:eastAsia="仿宋_GB2312" w:hAnsi="仿宋" w:hint="eastAsia"/>
          <w:sz w:val="32"/>
          <w:szCs w:val="32"/>
        </w:rPr>
        <w:t>%，住户存款</w:t>
      </w:r>
      <w:r w:rsidR="00240406">
        <w:rPr>
          <w:rFonts w:ascii="仿宋_GB2312" w:eastAsia="仿宋_GB2312" w:hAnsi="仿宋"/>
          <w:sz w:val="32"/>
          <w:szCs w:val="32"/>
        </w:rPr>
        <w:t>125.27</w:t>
      </w:r>
      <w:r>
        <w:rPr>
          <w:rFonts w:ascii="仿宋_GB2312" w:eastAsia="仿宋_GB2312" w:hAnsi="仿宋" w:hint="eastAsia"/>
          <w:sz w:val="32"/>
          <w:szCs w:val="32"/>
        </w:rPr>
        <w:t>亿元，增长</w:t>
      </w:r>
      <w:r w:rsidR="00240406">
        <w:rPr>
          <w:rFonts w:ascii="仿宋_GB2312" w:eastAsia="仿宋_GB2312" w:hAnsi="仿宋"/>
          <w:sz w:val="32"/>
          <w:szCs w:val="32"/>
        </w:rPr>
        <w:t>16.3</w:t>
      </w:r>
      <w:r>
        <w:rPr>
          <w:rFonts w:ascii="仿宋_GB2312" w:eastAsia="仿宋_GB2312" w:hAnsi="仿宋" w:hint="eastAsia"/>
          <w:sz w:val="32"/>
          <w:szCs w:val="32"/>
        </w:rPr>
        <w:t>%，</w:t>
      </w:r>
      <w:r>
        <w:rPr>
          <w:rFonts w:ascii="仿宋_GB2312" w:eastAsia="仿宋_GB2312" w:hAnsi="仿宋"/>
          <w:sz w:val="32"/>
          <w:szCs w:val="32"/>
        </w:rPr>
        <w:t>财政性存款</w:t>
      </w:r>
      <w:r w:rsidR="00240406">
        <w:rPr>
          <w:rFonts w:ascii="仿宋_GB2312" w:eastAsia="仿宋_GB2312" w:hAnsi="仿宋"/>
          <w:sz w:val="32"/>
          <w:szCs w:val="32"/>
        </w:rPr>
        <w:t>15.72</w:t>
      </w:r>
      <w:r>
        <w:rPr>
          <w:rFonts w:ascii="仿宋_GB2312" w:eastAsia="仿宋_GB2312" w:hAnsi="仿宋" w:hint="eastAsia"/>
          <w:sz w:val="32"/>
          <w:szCs w:val="32"/>
        </w:rPr>
        <w:t>亿元</w:t>
      </w:r>
      <w:r>
        <w:rPr>
          <w:rFonts w:ascii="仿宋_GB2312" w:eastAsia="仿宋_GB2312" w:hAnsi="仿宋"/>
          <w:sz w:val="32"/>
          <w:szCs w:val="32"/>
        </w:rPr>
        <w:t>，增长</w:t>
      </w:r>
      <w:r w:rsidR="00240406">
        <w:rPr>
          <w:rFonts w:ascii="仿宋_GB2312" w:eastAsia="仿宋_GB2312" w:hAnsi="仿宋"/>
          <w:sz w:val="32"/>
          <w:szCs w:val="32"/>
        </w:rPr>
        <w:t>2.7</w:t>
      </w:r>
      <w:r>
        <w:rPr>
          <w:rFonts w:ascii="仿宋_GB2312" w:eastAsia="仿宋_GB2312" w:hAnsi="仿宋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，机关团体存款</w:t>
      </w:r>
      <w:r w:rsidR="00240406">
        <w:rPr>
          <w:rFonts w:ascii="仿宋_GB2312" w:eastAsia="仿宋_GB2312" w:hAnsi="仿宋"/>
          <w:sz w:val="32"/>
          <w:szCs w:val="32"/>
        </w:rPr>
        <w:t>58.53</w:t>
      </w:r>
      <w:r>
        <w:rPr>
          <w:rFonts w:ascii="仿宋_GB2312" w:eastAsia="仿宋_GB2312" w:hAnsi="仿宋" w:hint="eastAsia"/>
          <w:sz w:val="32"/>
          <w:szCs w:val="32"/>
        </w:rPr>
        <w:t>亿元，增长</w:t>
      </w:r>
      <w:r w:rsidR="00240406">
        <w:rPr>
          <w:rFonts w:ascii="仿宋_GB2312" w:eastAsia="仿宋_GB2312" w:hAnsi="仿宋"/>
          <w:sz w:val="32"/>
          <w:szCs w:val="32"/>
        </w:rPr>
        <w:t>4.1</w:t>
      </w:r>
      <w:r>
        <w:rPr>
          <w:rFonts w:ascii="仿宋_GB2312" w:eastAsia="仿宋_GB2312" w:hAnsi="仿宋" w:hint="eastAsia"/>
          <w:sz w:val="32"/>
          <w:szCs w:val="32"/>
        </w:rPr>
        <w:t>%。金融机构</w:t>
      </w:r>
      <w:r w:rsidRPr="003A2A0D">
        <w:rPr>
          <w:rFonts w:ascii="仿宋_GB2312" w:eastAsia="仿宋_GB2312" w:hAnsi="仿宋" w:hint="eastAsia"/>
          <w:sz w:val="32"/>
          <w:szCs w:val="32"/>
        </w:rPr>
        <w:t>各项贷款余额</w:t>
      </w:r>
      <w:r w:rsidR="00240406">
        <w:rPr>
          <w:rFonts w:ascii="仿宋_GB2312" w:eastAsia="仿宋_GB2312" w:hAnsi="仿宋"/>
          <w:sz w:val="32"/>
          <w:szCs w:val="32"/>
        </w:rPr>
        <w:t>172.94</w:t>
      </w:r>
      <w:r w:rsidRPr="003A2A0D">
        <w:rPr>
          <w:rFonts w:ascii="仿宋_GB2312" w:eastAsia="仿宋_GB2312" w:hAnsi="仿宋" w:hint="eastAsia"/>
          <w:sz w:val="32"/>
          <w:szCs w:val="32"/>
        </w:rPr>
        <w:t>亿元，增长</w:t>
      </w:r>
      <w:r w:rsidR="00240406">
        <w:rPr>
          <w:rFonts w:ascii="仿宋_GB2312" w:eastAsia="仿宋_GB2312" w:hAnsi="仿宋"/>
          <w:sz w:val="32"/>
          <w:szCs w:val="32"/>
        </w:rPr>
        <w:t>11.4</w:t>
      </w:r>
      <w:r w:rsidRPr="003A2A0D">
        <w:rPr>
          <w:rFonts w:ascii="仿宋_GB2312" w:eastAsia="仿宋_GB2312" w:hAnsi="仿宋" w:hint="eastAsia"/>
          <w:sz w:val="32"/>
          <w:szCs w:val="32"/>
        </w:rPr>
        <w:t>%，</w:t>
      </w:r>
      <w:r>
        <w:rPr>
          <w:rFonts w:ascii="仿宋_GB2312" w:eastAsia="仿宋_GB2312" w:hAnsi="仿宋" w:hint="eastAsia"/>
          <w:sz w:val="32"/>
          <w:szCs w:val="32"/>
        </w:rPr>
        <w:t>较</w:t>
      </w:r>
      <w:r w:rsidR="00E4263A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末</w:t>
      </w:r>
      <w:r w:rsidR="00240406">
        <w:rPr>
          <w:rFonts w:ascii="仿宋_GB2312" w:eastAsia="仿宋_GB2312" w:hAnsi="仿宋" w:hint="eastAsia"/>
          <w:sz w:val="32"/>
          <w:szCs w:val="32"/>
        </w:rPr>
        <w:t>回落</w:t>
      </w:r>
      <w:r w:rsidR="00240406">
        <w:rPr>
          <w:rFonts w:ascii="仿宋_GB2312" w:eastAsia="仿宋_GB2312" w:hAnsi="仿宋"/>
          <w:sz w:val="32"/>
          <w:szCs w:val="32"/>
        </w:rPr>
        <w:t>16.3</w:t>
      </w:r>
      <w:r>
        <w:rPr>
          <w:rFonts w:ascii="仿宋_GB2312" w:eastAsia="仿宋_GB2312" w:hAnsi="仿宋" w:hint="eastAsia"/>
          <w:sz w:val="32"/>
          <w:szCs w:val="32"/>
        </w:rPr>
        <w:t>个</w:t>
      </w:r>
      <w:r>
        <w:rPr>
          <w:rFonts w:ascii="仿宋_GB2312" w:eastAsia="仿宋_GB2312" w:hAnsi="仿宋"/>
          <w:sz w:val="32"/>
          <w:szCs w:val="32"/>
        </w:rPr>
        <w:t>百分点</w:t>
      </w:r>
      <w:r w:rsidRPr="003A2A0D">
        <w:rPr>
          <w:rFonts w:ascii="仿宋_GB2312" w:eastAsia="仿宋_GB2312" w:hAnsi="仿宋" w:hint="eastAsia"/>
          <w:sz w:val="32"/>
          <w:szCs w:val="32"/>
        </w:rPr>
        <w:t>。</w:t>
      </w:r>
    </w:p>
    <w:p w:rsidR="009D7F58" w:rsidRPr="00853843" w:rsidRDefault="009D7F58" w:rsidP="00BC2C8D">
      <w:pPr>
        <w:spacing w:line="576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F0DA2">
        <w:rPr>
          <w:rFonts w:ascii="黑体" w:eastAsia="黑体" w:hAnsi="黑体" w:hint="eastAsia"/>
          <w:sz w:val="32"/>
          <w:szCs w:val="32"/>
        </w:rPr>
        <w:t>六、居民消费价格</w:t>
      </w:r>
      <w:r w:rsidR="003D341F">
        <w:rPr>
          <w:rFonts w:ascii="黑体" w:eastAsia="黑体" w:hAnsi="黑体" w:hint="eastAsia"/>
          <w:sz w:val="32"/>
          <w:szCs w:val="32"/>
        </w:rPr>
        <w:t>涨幅平稳</w:t>
      </w:r>
      <w:r w:rsidRPr="00EF0DA2">
        <w:rPr>
          <w:rFonts w:ascii="黑体" w:eastAsia="黑体" w:hAnsi="黑体" w:hint="eastAsia"/>
          <w:sz w:val="32"/>
          <w:szCs w:val="32"/>
        </w:rPr>
        <w:t>。</w:t>
      </w:r>
      <w:r w:rsidR="00976C15">
        <w:rPr>
          <w:rFonts w:ascii="仿宋_GB2312" w:eastAsia="仿宋_GB2312"/>
          <w:sz w:val="32"/>
          <w:szCs w:val="32"/>
        </w:rPr>
        <w:t>1</w:t>
      </w:r>
      <w:r w:rsidR="00E4263A">
        <w:rPr>
          <w:rFonts w:ascii="仿宋_GB2312" w:eastAsia="仿宋_GB2312"/>
          <w:sz w:val="32"/>
          <w:szCs w:val="32"/>
        </w:rPr>
        <w:t>1</w:t>
      </w:r>
      <w:r w:rsidRPr="00453311">
        <w:rPr>
          <w:rFonts w:ascii="仿宋_GB2312" w:eastAsia="仿宋_GB2312" w:hint="eastAsia"/>
          <w:sz w:val="32"/>
          <w:szCs w:val="32"/>
        </w:rPr>
        <w:t>月份，</w:t>
      </w:r>
      <w:r>
        <w:rPr>
          <w:rFonts w:ascii="仿宋_GB2312" w:eastAsia="仿宋_GB2312" w:hint="eastAsia"/>
          <w:sz w:val="32"/>
          <w:szCs w:val="32"/>
        </w:rPr>
        <w:t>共和县</w:t>
      </w:r>
      <w:r w:rsidRPr="00453311">
        <w:rPr>
          <w:rFonts w:ascii="仿宋_GB2312" w:eastAsia="仿宋_GB2312" w:hint="eastAsia"/>
          <w:sz w:val="32"/>
          <w:szCs w:val="32"/>
        </w:rPr>
        <w:t>居民消费价格同比</w:t>
      </w:r>
      <w:r>
        <w:rPr>
          <w:rFonts w:ascii="仿宋_GB2312" w:eastAsia="仿宋_GB2312" w:hint="eastAsia"/>
          <w:sz w:val="32"/>
          <w:szCs w:val="32"/>
        </w:rPr>
        <w:t>上涨</w:t>
      </w:r>
      <w:r w:rsidR="00BC2C8D">
        <w:rPr>
          <w:rFonts w:ascii="仿宋_GB2312" w:eastAsia="仿宋_GB2312"/>
          <w:sz w:val="32"/>
          <w:szCs w:val="32"/>
        </w:rPr>
        <w:t>1.6</w:t>
      </w:r>
      <w:r w:rsidRPr="0045331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，涨幅</w:t>
      </w:r>
      <w:r w:rsidR="003D341F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上月</w:t>
      </w:r>
      <w:r w:rsidR="003D341F">
        <w:rPr>
          <w:rFonts w:ascii="仿宋_GB2312" w:eastAsia="仿宋_GB2312" w:hint="eastAsia"/>
          <w:sz w:val="32"/>
          <w:szCs w:val="32"/>
        </w:rPr>
        <w:t>持平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1-</w:t>
      </w:r>
      <w:r w:rsidR="00411048">
        <w:rPr>
          <w:rFonts w:ascii="仿宋_GB2312" w:eastAsia="仿宋_GB2312"/>
          <w:sz w:val="32"/>
          <w:szCs w:val="32"/>
        </w:rPr>
        <w:t>1</w:t>
      </w:r>
      <w:r w:rsidR="003D341F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，共和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/>
          <w:sz w:val="32"/>
          <w:szCs w:val="32"/>
        </w:rPr>
        <w:t>居民消费价格</w:t>
      </w:r>
      <w:r>
        <w:rPr>
          <w:rFonts w:ascii="仿宋_GB2312" w:eastAsia="仿宋_GB2312" w:hint="eastAsia"/>
          <w:sz w:val="32"/>
          <w:szCs w:val="32"/>
        </w:rPr>
        <w:t>累计</w:t>
      </w:r>
      <w:r>
        <w:rPr>
          <w:rFonts w:ascii="仿宋_GB2312" w:eastAsia="仿宋_GB2312"/>
          <w:sz w:val="32"/>
          <w:szCs w:val="32"/>
        </w:rPr>
        <w:t>上涨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3%，</w:t>
      </w:r>
      <w:r>
        <w:rPr>
          <w:rFonts w:ascii="仿宋_GB2312" w:eastAsia="仿宋_GB2312" w:hint="eastAsia"/>
          <w:sz w:val="32"/>
          <w:szCs w:val="32"/>
        </w:rPr>
        <w:t>涨幅</w:t>
      </w:r>
      <w:r w:rsidR="003D341F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上期</w:t>
      </w:r>
      <w:r w:rsidR="003D341F">
        <w:rPr>
          <w:rFonts w:ascii="仿宋_GB2312" w:eastAsia="仿宋_GB2312" w:hint="eastAsia"/>
          <w:sz w:val="32"/>
          <w:szCs w:val="32"/>
        </w:rPr>
        <w:t>持平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从</w:t>
      </w:r>
      <w:r w:rsidR="00BC2C8D">
        <w:rPr>
          <w:rFonts w:ascii="仿宋_GB2312" w:eastAsia="仿宋_GB2312" w:hint="eastAsia"/>
          <w:sz w:val="32"/>
          <w:szCs w:val="32"/>
        </w:rPr>
        <w:t>同比</w:t>
      </w:r>
      <w:r>
        <w:rPr>
          <w:rFonts w:ascii="仿宋_GB2312" w:eastAsia="仿宋_GB2312" w:hint="eastAsia"/>
          <w:sz w:val="32"/>
          <w:szCs w:val="32"/>
        </w:rPr>
        <w:t>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涨幅</w:t>
      </w:r>
      <w:r w:rsidRPr="00453311">
        <w:rPr>
          <w:rFonts w:ascii="仿宋_GB2312" w:eastAsia="仿宋_GB2312" w:hint="eastAsia"/>
          <w:sz w:val="32"/>
          <w:szCs w:val="32"/>
        </w:rPr>
        <w:t>呈现“</w:t>
      </w:r>
      <w:r>
        <w:rPr>
          <w:rFonts w:ascii="仿宋_GB2312" w:eastAsia="仿宋_GB2312" w:hint="eastAsia"/>
          <w:sz w:val="32"/>
          <w:szCs w:val="32"/>
        </w:rPr>
        <w:t>五涨</w:t>
      </w:r>
      <w:r w:rsidR="00BC2C8D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降</w:t>
      </w:r>
      <w:r w:rsidRPr="0045331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态势。其中，</w:t>
      </w:r>
      <w:r w:rsidR="00BC2C8D" w:rsidRPr="00453311">
        <w:rPr>
          <w:rFonts w:ascii="仿宋_GB2312" w:eastAsia="仿宋_GB2312" w:hint="eastAsia"/>
          <w:sz w:val="32"/>
          <w:szCs w:val="32"/>
        </w:rPr>
        <w:t>医疗保健</w:t>
      </w:r>
      <w:r w:rsidR="00BC2C8D">
        <w:rPr>
          <w:rFonts w:ascii="仿宋_GB2312" w:eastAsia="仿宋_GB2312" w:hint="eastAsia"/>
          <w:sz w:val="32"/>
          <w:szCs w:val="32"/>
        </w:rPr>
        <w:t>、</w:t>
      </w:r>
      <w:r w:rsidR="00853316" w:rsidRPr="00453311">
        <w:rPr>
          <w:rFonts w:ascii="仿宋_GB2312" w:eastAsia="仿宋_GB2312" w:hint="eastAsia"/>
          <w:sz w:val="32"/>
          <w:szCs w:val="32"/>
        </w:rPr>
        <w:t>教育文化和娱乐</w:t>
      </w:r>
      <w:r w:rsidR="00853316">
        <w:rPr>
          <w:rFonts w:ascii="仿宋_GB2312" w:eastAsia="仿宋_GB2312" w:hint="eastAsia"/>
          <w:sz w:val="32"/>
          <w:szCs w:val="32"/>
        </w:rPr>
        <w:t>、</w:t>
      </w:r>
      <w:r w:rsidR="00BC2C8D">
        <w:rPr>
          <w:rFonts w:ascii="仿宋_GB2312" w:eastAsia="仿宋_GB2312" w:hint="eastAsia"/>
          <w:sz w:val="32"/>
          <w:szCs w:val="32"/>
        </w:rPr>
        <w:t>生活用品及服务</w:t>
      </w:r>
      <w:r w:rsidR="00853316">
        <w:rPr>
          <w:rFonts w:ascii="仿宋_GB2312" w:eastAsia="仿宋_GB2312" w:hint="eastAsia"/>
          <w:sz w:val="32"/>
          <w:szCs w:val="32"/>
        </w:rPr>
        <w:t>、食品烟酒</w:t>
      </w:r>
      <w:r w:rsidR="00BC2C8D">
        <w:rPr>
          <w:rFonts w:ascii="仿宋_GB2312" w:eastAsia="仿宋_GB2312" w:hint="eastAsia"/>
          <w:sz w:val="32"/>
          <w:szCs w:val="32"/>
        </w:rPr>
        <w:t>、交通通信</w:t>
      </w:r>
      <w:r w:rsidR="00853316">
        <w:rPr>
          <w:rFonts w:ascii="仿宋_GB2312" w:eastAsia="仿宋_GB2312" w:hint="eastAsia"/>
          <w:sz w:val="32"/>
          <w:szCs w:val="32"/>
        </w:rPr>
        <w:t>类</w:t>
      </w:r>
      <w:r w:rsidR="00BC2C8D">
        <w:rPr>
          <w:rFonts w:ascii="仿宋_GB2312" w:eastAsia="仿宋_GB2312" w:hint="eastAsia"/>
          <w:sz w:val="32"/>
          <w:szCs w:val="32"/>
        </w:rPr>
        <w:t>依次</w:t>
      </w:r>
      <w:r w:rsidR="00BC2C8D">
        <w:rPr>
          <w:rFonts w:ascii="仿宋_GB2312" w:eastAsia="仿宋_GB2312"/>
          <w:sz w:val="32"/>
          <w:szCs w:val="32"/>
        </w:rPr>
        <w:t>上涨0.1%、0.</w:t>
      </w:r>
      <w:r w:rsidR="00853316">
        <w:rPr>
          <w:rFonts w:ascii="仿宋_GB2312" w:eastAsia="仿宋_GB2312"/>
          <w:sz w:val="32"/>
          <w:szCs w:val="32"/>
        </w:rPr>
        <w:t>7</w:t>
      </w:r>
      <w:r w:rsidR="00BC2C8D">
        <w:rPr>
          <w:rFonts w:ascii="仿宋_GB2312" w:eastAsia="仿宋_GB2312"/>
          <w:sz w:val="32"/>
          <w:szCs w:val="32"/>
        </w:rPr>
        <w:t>%、</w:t>
      </w:r>
      <w:r w:rsidR="00853316">
        <w:rPr>
          <w:rFonts w:ascii="仿宋_GB2312" w:eastAsia="仿宋_GB2312"/>
          <w:sz w:val="32"/>
          <w:szCs w:val="32"/>
        </w:rPr>
        <w:t>1.1</w:t>
      </w:r>
      <w:r w:rsidR="00BC2C8D">
        <w:rPr>
          <w:rFonts w:ascii="仿宋_GB2312" w:eastAsia="仿宋_GB2312"/>
          <w:sz w:val="32"/>
          <w:szCs w:val="32"/>
        </w:rPr>
        <w:t>%、3.</w:t>
      </w:r>
      <w:r w:rsidR="00853316">
        <w:rPr>
          <w:rFonts w:ascii="仿宋_GB2312" w:eastAsia="仿宋_GB2312"/>
          <w:sz w:val="32"/>
          <w:szCs w:val="32"/>
        </w:rPr>
        <w:t>2</w:t>
      </w:r>
      <w:r w:rsidR="00BC2C8D">
        <w:rPr>
          <w:rFonts w:ascii="仿宋_GB2312" w:eastAsia="仿宋_GB2312"/>
          <w:sz w:val="32"/>
          <w:szCs w:val="32"/>
        </w:rPr>
        <w:t>%、3.</w:t>
      </w:r>
      <w:r w:rsidR="00853316">
        <w:rPr>
          <w:rFonts w:ascii="仿宋_GB2312" w:eastAsia="仿宋_GB2312"/>
          <w:sz w:val="32"/>
          <w:szCs w:val="32"/>
        </w:rPr>
        <w:t>5</w:t>
      </w:r>
      <w:r w:rsidR="00BC2C8D">
        <w:rPr>
          <w:rFonts w:ascii="仿宋_GB2312" w:eastAsia="仿宋_GB2312"/>
          <w:sz w:val="32"/>
          <w:szCs w:val="32"/>
        </w:rPr>
        <w:t>%</w:t>
      </w:r>
      <w:r w:rsidR="00BC2C8D">
        <w:rPr>
          <w:rFonts w:ascii="仿宋_GB2312" w:eastAsia="仿宋_GB2312" w:hint="eastAsia"/>
          <w:sz w:val="32"/>
          <w:szCs w:val="32"/>
        </w:rPr>
        <w:t>；</w:t>
      </w:r>
      <w:r w:rsidRPr="00240406">
        <w:rPr>
          <w:rFonts w:ascii="仿宋_GB2312" w:eastAsia="仿宋_GB2312" w:hint="eastAsia"/>
          <w:sz w:val="32"/>
          <w:szCs w:val="32"/>
        </w:rPr>
        <w:t>其他用品和服务类</w:t>
      </w:r>
      <w:r w:rsidR="00BC2C8D" w:rsidRPr="00240406">
        <w:rPr>
          <w:rFonts w:ascii="仿宋_GB2312" w:eastAsia="仿宋_GB2312" w:hint="eastAsia"/>
          <w:sz w:val="32"/>
          <w:szCs w:val="32"/>
        </w:rPr>
        <w:t>、</w:t>
      </w:r>
      <w:r w:rsidR="00240406" w:rsidRPr="00240406">
        <w:rPr>
          <w:rFonts w:ascii="仿宋_GB2312" w:eastAsia="仿宋_GB2312" w:hint="eastAsia"/>
          <w:sz w:val="32"/>
          <w:szCs w:val="32"/>
        </w:rPr>
        <w:t>居住、</w:t>
      </w:r>
      <w:r w:rsidR="00BC2C8D" w:rsidRPr="00240406">
        <w:rPr>
          <w:rFonts w:ascii="仿宋_GB2312" w:eastAsia="仿宋_GB2312" w:hint="eastAsia"/>
          <w:sz w:val="32"/>
          <w:szCs w:val="32"/>
        </w:rPr>
        <w:t>衣着</w:t>
      </w:r>
      <w:r w:rsidRPr="00240406">
        <w:rPr>
          <w:rFonts w:ascii="仿宋_GB2312" w:eastAsia="仿宋_GB2312" w:hint="eastAsia"/>
          <w:sz w:val="32"/>
          <w:szCs w:val="32"/>
        </w:rPr>
        <w:t>类</w:t>
      </w:r>
      <w:r w:rsidR="00BC2C8D" w:rsidRPr="00240406">
        <w:rPr>
          <w:rFonts w:ascii="仿宋_GB2312" w:eastAsia="仿宋_GB2312" w:hint="eastAsia"/>
          <w:sz w:val="32"/>
          <w:szCs w:val="32"/>
        </w:rPr>
        <w:t>依次</w:t>
      </w:r>
      <w:r w:rsidRPr="00240406">
        <w:rPr>
          <w:rFonts w:ascii="仿宋_GB2312" w:eastAsia="仿宋_GB2312" w:hint="eastAsia"/>
          <w:sz w:val="32"/>
          <w:szCs w:val="32"/>
        </w:rPr>
        <w:t>下降0.</w:t>
      </w:r>
      <w:r w:rsidR="00853316" w:rsidRPr="00240406">
        <w:rPr>
          <w:rFonts w:ascii="仿宋_GB2312" w:eastAsia="仿宋_GB2312"/>
          <w:sz w:val="32"/>
          <w:szCs w:val="32"/>
        </w:rPr>
        <w:t>4</w:t>
      </w:r>
      <w:r w:rsidRPr="00240406">
        <w:rPr>
          <w:rFonts w:ascii="仿宋_GB2312" w:eastAsia="仿宋_GB2312"/>
          <w:sz w:val="32"/>
          <w:szCs w:val="32"/>
        </w:rPr>
        <w:t>%</w:t>
      </w:r>
      <w:r w:rsidR="00BC2C8D" w:rsidRPr="00240406">
        <w:rPr>
          <w:rFonts w:ascii="仿宋_GB2312" w:eastAsia="仿宋_GB2312" w:hint="eastAsia"/>
          <w:sz w:val="32"/>
          <w:szCs w:val="32"/>
        </w:rPr>
        <w:t>、</w:t>
      </w:r>
      <w:r w:rsidRPr="00240406">
        <w:rPr>
          <w:rFonts w:ascii="仿宋_GB2312" w:eastAsia="仿宋_GB2312"/>
          <w:sz w:val="32"/>
          <w:szCs w:val="32"/>
        </w:rPr>
        <w:t>0.</w:t>
      </w:r>
      <w:r w:rsidR="00240406" w:rsidRPr="00240406">
        <w:rPr>
          <w:rFonts w:ascii="仿宋_GB2312" w:eastAsia="仿宋_GB2312"/>
          <w:sz w:val="32"/>
          <w:szCs w:val="32"/>
        </w:rPr>
        <w:t>7</w:t>
      </w:r>
      <w:r w:rsidRPr="00240406">
        <w:rPr>
          <w:rFonts w:ascii="仿宋_GB2312" w:eastAsia="仿宋_GB2312"/>
          <w:sz w:val="32"/>
          <w:szCs w:val="32"/>
        </w:rPr>
        <w:t>%</w:t>
      </w:r>
      <w:r w:rsidR="00BC2C8D" w:rsidRPr="00240406">
        <w:rPr>
          <w:rFonts w:ascii="仿宋_GB2312" w:eastAsia="仿宋_GB2312" w:hint="eastAsia"/>
          <w:sz w:val="32"/>
          <w:szCs w:val="32"/>
        </w:rPr>
        <w:t>、</w:t>
      </w:r>
      <w:r w:rsidR="00853316" w:rsidRPr="00240406">
        <w:rPr>
          <w:rFonts w:ascii="仿宋_GB2312" w:eastAsia="仿宋_GB2312"/>
          <w:sz w:val="32"/>
          <w:szCs w:val="32"/>
        </w:rPr>
        <w:t>0.</w:t>
      </w:r>
      <w:r w:rsidR="00240406" w:rsidRPr="00240406">
        <w:rPr>
          <w:rFonts w:ascii="仿宋_GB2312" w:eastAsia="仿宋_GB2312"/>
          <w:sz w:val="32"/>
          <w:szCs w:val="32"/>
        </w:rPr>
        <w:t>8</w:t>
      </w:r>
      <w:r w:rsidR="00BC2C8D" w:rsidRPr="00240406">
        <w:rPr>
          <w:rFonts w:ascii="仿宋_GB2312" w:eastAsia="仿宋_GB2312"/>
          <w:sz w:val="32"/>
          <w:szCs w:val="32"/>
        </w:rPr>
        <w:t>%</w:t>
      </w:r>
      <w:r w:rsidRPr="00240406">
        <w:rPr>
          <w:rFonts w:ascii="仿宋_GB2312" w:eastAsia="仿宋_GB2312" w:hint="eastAsia"/>
          <w:sz w:val="32"/>
          <w:szCs w:val="32"/>
        </w:rPr>
        <w:t>。</w:t>
      </w:r>
      <w:r w:rsidRPr="00853843">
        <w:rPr>
          <w:rFonts w:ascii="仿宋_GB2312" w:eastAsia="仿宋_GB2312" w:hAnsi="黑体"/>
          <w:sz w:val="32"/>
          <w:szCs w:val="32"/>
        </w:rPr>
        <w:t xml:space="preserve"> </w:t>
      </w:r>
    </w:p>
    <w:p w:rsidR="009D7F58" w:rsidRPr="00411048" w:rsidRDefault="009D7F58" w:rsidP="00AB09BE">
      <w:pPr>
        <w:spacing w:line="576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D7F58" w:rsidRPr="00411048" w:rsidSect="00EF6A9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64BE5"/>
    <w:multiLevelType w:val="hybridMultilevel"/>
    <w:tmpl w:val="51208A0A"/>
    <w:lvl w:ilvl="0" w:tplc="37448EEA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4"/>
    <w:rsid w:val="00066888"/>
    <w:rsid w:val="00184D1C"/>
    <w:rsid w:val="001D7DBC"/>
    <w:rsid w:val="00240406"/>
    <w:rsid w:val="002978CD"/>
    <w:rsid w:val="002A6C14"/>
    <w:rsid w:val="003D341F"/>
    <w:rsid w:val="00402122"/>
    <w:rsid w:val="00411048"/>
    <w:rsid w:val="004519BA"/>
    <w:rsid w:val="004F773C"/>
    <w:rsid w:val="00592205"/>
    <w:rsid w:val="005E5C6C"/>
    <w:rsid w:val="00705A5D"/>
    <w:rsid w:val="007451E3"/>
    <w:rsid w:val="007B5FD4"/>
    <w:rsid w:val="007C6406"/>
    <w:rsid w:val="008079EA"/>
    <w:rsid w:val="00853316"/>
    <w:rsid w:val="00976C15"/>
    <w:rsid w:val="009A7910"/>
    <w:rsid w:val="009C34A3"/>
    <w:rsid w:val="009C5DCF"/>
    <w:rsid w:val="009D7F58"/>
    <w:rsid w:val="00AB09BE"/>
    <w:rsid w:val="00AD4860"/>
    <w:rsid w:val="00B80A3E"/>
    <w:rsid w:val="00B879E6"/>
    <w:rsid w:val="00BB4E49"/>
    <w:rsid w:val="00BC2C8D"/>
    <w:rsid w:val="00BF3946"/>
    <w:rsid w:val="00C017BB"/>
    <w:rsid w:val="00D0493B"/>
    <w:rsid w:val="00E400BE"/>
    <w:rsid w:val="00E4263A"/>
    <w:rsid w:val="00E475EA"/>
    <w:rsid w:val="00E701AD"/>
    <w:rsid w:val="00E7462B"/>
    <w:rsid w:val="00E8766E"/>
    <w:rsid w:val="00EF0DA2"/>
    <w:rsid w:val="00EF20A6"/>
    <w:rsid w:val="00EF6A9C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81DB5-E28E-49B4-B0FF-E62E5501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BE"/>
    <w:pPr>
      <w:ind w:firstLineChars="200" w:firstLine="420"/>
    </w:pPr>
  </w:style>
  <w:style w:type="paragraph" w:styleId="a4">
    <w:name w:val="Normal Indent"/>
    <w:basedOn w:val="a"/>
    <w:qFormat/>
    <w:rsid w:val="00592205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326</Words>
  <Characters>1864</Characters>
  <Application>Microsoft Office Word</Application>
  <DocSecurity>0</DocSecurity>
  <Lines>15</Lines>
  <Paragraphs>4</Paragraphs>
  <ScaleCrop>false</ScaleCrop>
  <Company>国家统计局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2022-11-21T08:27:00Z</dcterms:created>
  <dcterms:modified xsi:type="dcterms:W3CDTF">2023-01-03T09:22:00Z</dcterms:modified>
</cp:coreProperties>
</file>